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23448" w14:textId="75CC4EBF" w:rsidR="00237DAD" w:rsidRPr="00314BDB" w:rsidRDefault="00237DAD" w:rsidP="00237DAD">
      <w:pPr>
        <w:spacing w:after="0" w:line="240" w:lineRule="auto"/>
        <w:rPr>
          <w:rFonts w:ascii="Garamond" w:hAnsi="Garamond"/>
          <w:b/>
          <w:sz w:val="24"/>
        </w:rPr>
      </w:pPr>
      <w:r w:rsidRPr="00314BDB">
        <w:rPr>
          <w:rFonts w:ascii="Garamond" w:hAnsi="Garamond"/>
          <w:b/>
          <w:sz w:val="24"/>
        </w:rPr>
        <w:t xml:space="preserve">Appendix 1 to the Regulations of co-operation between the Medical Research Agency and the external </w:t>
      </w:r>
      <w:r w:rsidRPr="00EE693A">
        <w:rPr>
          <w:rFonts w:ascii="Garamond" w:eastAsia="Garamond" w:hAnsi="Garamond" w:cs="Arial"/>
          <w:b/>
          <w:sz w:val="24"/>
          <w:szCs w:val="24"/>
          <w:lang w:bidi="en-US"/>
        </w:rPr>
        <w:t>Experts</w:t>
      </w:r>
    </w:p>
    <w:p w14:paraId="0FDC702C" w14:textId="77777777" w:rsidR="00237DAD" w:rsidRPr="00314BDB" w:rsidRDefault="00237DAD" w:rsidP="00237DAD">
      <w:pPr>
        <w:spacing w:after="0" w:line="240" w:lineRule="auto"/>
        <w:jc w:val="center"/>
        <w:rPr>
          <w:rFonts w:ascii="Garamond" w:hAnsi="Garamond"/>
          <w:b/>
        </w:rPr>
      </w:pPr>
    </w:p>
    <w:p w14:paraId="16C7FC70" w14:textId="77777777" w:rsidR="00237DAD" w:rsidRPr="00314BDB" w:rsidRDefault="00237DAD" w:rsidP="00237DAD">
      <w:pPr>
        <w:spacing w:after="0" w:line="240" w:lineRule="auto"/>
        <w:jc w:val="center"/>
        <w:rPr>
          <w:rFonts w:ascii="Garamond" w:hAnsi="Garamond"/>
          <w:b/>
          <w:sz w:val="28"/>
        </w:rPr>
      </w:pPr>
    </w:p>
    <w:p w14:paraId="112C0DDC" w14:textId="52951230" w:rsidR="00237DAD" w:rsidRPr="00314BDB" w:rsidRDefault="00237DAD" w:rsidP="00237DAD">
      <w:pPr>
        <w:spacing w:after="0" w:line="240" w:lineRule="auto"/>
        <w:jc w:val="center"/>
        <w:rPr>
          <w:rFonts w:ascii="Garamond" w:hAnsi="Garamond"/>
          <w:b/>
          <w:sz w:val="28"/>
        </w:rPr>
      </w:pPr>
      <w:r w:rsidRPr="00314BDB">
        <w:rPr>
          <w:rFonts w:ascii="Garamond" w:hAnsi="Garamond"/>
          <w:b/>
          <w:sz w:val="28"/>
        </w:rPr>
        <w:t xml:space="preserve">The Application for entry in the Database of </w:t>
      </w:r>
      <w:r w:rsidRPr="00237DAD">
        <w:rPr>
          <w:rFonts w:ascii="Garamond" w:eastAsia="Garamond" w:hAnsi="Garamond" w:cs="Arial"/>
          <w:b/>
          <w:sz w:val="28"/>
          <w:szCs w:val="28"/>
          <w:lang w:bidi="en-US"/>
        </w:rPr>
        <w:t>Candidates</w:t>
      </w:r>
      <w:r w:rsidRPr="00314BDB">
        <w:rPr>
          <w:rFonts w:ascii="Garamond" w:hAnsi="Garamond"/>
          <w:b/>
          <w:sz w:val="28"/>
        </w:rPr>
        <w:t xml:space="preserve"> for </w:t>
      </w:r>
      <w:r w:rsidRPr="00237DAD">
        <w:rPr>
          <w:rFonts w:ascii="Garamond" w:eastAsia="Garamond" w:hAnsi="Garamond" w:cs="Arial"/>
          <w:b/>
          <w:sz w:val="28"/>
          <w:szCs w:val="28"/>
          <w:lang w:bidi="en-US"/>
        </w:rPr>
        <w:t>Experts</w:t>
      </w:r>
      <w:r w:rsidRPr="00314BDB">
        <w:rPr>
          <w:rFonts w:ascii="Garamond" w:hAnsi="Garamond"/>
          <w:b/>
          <w:sz w:val="28"/>
        </w:rPr>
        <w:t xml:space="preserve"> of the Medical Research Agency</w:t>
      </w:r>
      <w:r w:rsidRPr="00314BDB">
        <w:rPr>
          <w:rFonts w:ascii="Garamond" w:hAnsi="Garamond"/>
          <w:b/>
          <w:sz w:val="28"/>
          <w:vertAlign w:val="superscript"/>
        </w:rPr>
        <w:t xml:space="preserve"> </w:t>
      </w:r>
    </w:p>
    <w:p w14:paraId="621C7B19" w14:textId="0979770F" w:rsidR="00237DAD" w:rsidRPr="00314BDB" w:rsidRDefault="00237DAD" w:rsidP="00237DAD">
      <w:pPr>
        <w:spacing w:after="0" w:line="240" w:lineRule="auto"/>
        <w:jc w:val="both"/>
        <w:rPr>
          <w:rFonts w:ascii="Garamond" w:hAnsi="Garamond"/>
        </w:rPr>
      </w:pPr>
    </w:p>
    <w:p w14:paraId="79AB678A" w14:textId="77777777" w:rsidR="00237DAD" w:rsidRPr="00314BDB" w:rsidRDefault="00237DAD" w:rsidP="00237DAD">
      <w:pPr>
        <w:spacing w:after="0" w:line="240" w:lineRule="auto"/>
        <w:jc w:val="both"/>
        <w:rPr>
          <w:rFonts w:ascii="Garamond" w:hAnsi="Garamond"/>
          <w:b/>
        </w:rPr>
      </w:pPr>
    </w:p>
    <w:p w14:paraId="3FB003D5" w14:textId="08FE7968" w:rsidR="00237DAD" w:rsidRPr="00314BDB" w:rsidRDefault="00237DAD" w:rsidP="00237DAD">
      <w:pPr>
        <w:spacing w:after="0" w:line="240" w:lineRule="auto"/>
        <w:jc w:val="both"/>
        <w:rPr>
          <w:rFonts w:ascii="Garamond" w:hAnsi="Garamond"/>
          <w:b/>
          <w:sz w:val="24"/>
        </w:rPr>
      </w:pPr>
      <w:r w:rsidRPr="00314BDB">
        <w:rPr>
          <w:rFonts w:ascii="Garamond" w:hAnsi="Garamond"/>
          <w:b/>
          <w:sz w:val="24"/>
        </w:rPr>
        <w:t xml:space="preserve">I, the undersigned, hereby apply to be included in the </w:t>
      </w:r>
      <w:r w:rsidRPr="00314BDB">
        <w:rPr>
          <w:rFonts w:ascii="Garamond" w:hAnsi="Garamond"/>
          <w:b/>
          <w:i/>
          <w:sz w:val="24"/>
        </w:rPr>
        <w:t xml:space="preserve">Database of </w:t>
      </w:r>
      <w:r w:rsidRPr="0069470A">
        <w:rPr>
          <w:rFonts w:ascii="Garamond" w:eastAsia="Garamond" w:hAnsi="Garamond" w:cs="Garamond"/>
          <w:b/>
          <w:i/>
          <w:sz w:val="24"/>
          <w:szCs w:val="24"/>
          <w:lang w:bidi="en-US"/>
        </w:rPr>
        <w:t>Candidates</w:t>
      </w:r>
      <w:r w:rsidRPr="00314BDB">
        <w:rPr>
          <w:rFonts w:ascii="Garamond" w:hAnsi="Garamond"/>
          <w:b/>
          <w:i/>
          <w:sz w:val="24"/>
        </w:rPr>
        <w:t xml:space="preserve"> for </w:t>
      </w:r>
      <w:r w:rsidRPr="0069470A">
        <w:rPr>
          <w:rFonts w:ascii="Garamond" w:eastAsia="Garamond" w:hAnsi="Garamond" w:cs="Garamond"/>
          <w:b/>
          <w:i/>
          <w:sz w:val="24"/>
          <w:szCs w:val="24"/>
          <w:lang w:bidi="en-US"/>
        </w:rPr>
        <w:t>Experts</w:t>
      </w:r>
      <w:r w:rsidRPr="00314BDB">
        <w:rPr>
          <w:rFonts w:ascii="Garamond" w:hAnsi="Garamond"/>
          <w:b/>
          <w:sz w:val="24"/>
        </w:rPr>
        <w:t xml:space="preserve"> (hereinafter referred to as: the </w:t>
      </w:r>
      <w:r w:rsidRPr="0069470A">
        <w:rPr>
          <w:rFonts w:ascii="Garamond" w:eastAsia="Garamond" w:hAnsi="Garamond" w:cs="Arial"/>
          <w:b/>
          <w:sz w:val="24"/>
          <w:szCs w:val="24"/>
          <w:lang w:bidi="en-US"/>
        </w:rPr>
        <w:t>Database</w:t>
      </w:r>
      <w:r w:rsidRPr="00314BDB">
        <w:rPr>
          <w:rFonts w:ascii="Garamond" w:hAnsi="Garamond"/>
          <w:b/>
          <w:sz w:val="24"/>
        </w:rPr>
        <w:t>)</w:t>
      </w:r>
    </w:p>
    <w:p w14:paraId="5E8FCF07" w14:textId="77777777" w:rsidR="00237DAD" w:rsidRPr="00314BDB" w:rsidRDefault="00237DAD" w:rsidP="00237DAD">
      <w:pPr>
        <w:spacing w:after="0" w:line="240" w:lineRule="auto"/>
        <w:jc w:val="both"/>
        <w:rPr>
          <w:rFonts w:ascii="Garamond" w:hAnsi="Garamond"/>
          <w:b/>
        </w:rPr>
      </w:pPr>
    </w:p>
    <w:p w14:paraId="68320D6C" w14:textId="77777777" w:rsidR="00237DAD" w:rsidRPr="00314BDB" w:rsidRDefault="00237DAD" w:rsidP="00237DAD">
      <w:pPr>
        <w:spacing w:after="0" w:line="240" w:lineRule="auto"/>
        <w:jc w:val="both"/>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2965"/>
        <w:gridCol w:w="6090"/>
      </w:tblGrid>
      <w:tr w:rsidR="00237DAD" w:rsidRPr="0069470A" w14:paraId="5206D7A1" w14:textId="77777777" w:rsidTr="00821890">
        <w:trPr>
          <w:trHeight w:val="702"/>
        </w:trPr>
        <w:tc>
          <w:tcPr>
            <w:tcW w:w="5000" w:type="pct"/>
            <w:gridSpan w:val="3"/>
            <w:shd w:val="clear" w:color="auto" w:fill="auto"/>
          </w:tcPr>
          <w:p w14:paraId="6339D76D" w14:textId="77777777" w:rsidR="00237DAD" w:rsidRPr="00314BDB" w:rsidRDefault="00237DAD" w:rsidP="00237DAD">
            <w:pPr>
              <w:spacing w:after="0" w:line="240" w:lineRule="auto"/>
              <w:jc w:val="center"/>
              <w:rPr>
                <w:rFonts w:ascii="Garamond" w:hAnsi="Garamond"/>
                <w:b/>
                <w:sz w:val="24"/>
              </w:rPr>
            </w:pPr>
          </w:p>
          <w:p w14:paraId="3D0A5FB8"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PERSONAL DATA</w:t>
            </w:r>
          </w:p>
        </w:tc>
      </w:tr>
      <w:tr w:rsidR="00237DAD" w:rsidRPr="0069470A" w14:paraId="75847932" w14:textId="77777777" w:rsidTr="00821890">
        <w:trPr>
          <w:trHeight w:val="757"/>
        </w:trPr>
        <w:tc>
          <w:tcPr>
            <w:tcW w:w="1640" w:type="pct"/>
            <w:gridSpan w:val="2"/>
            <w:shd w:val="clear" w:color="auto" w:fill="auto"/>
          </w:tcPr>
          <w:p w14:paraId="6B8B27C2" w14:textId="77777777" w:rsidR="00237DAD" w:rsidRPr="00314BDB" w:rsidRDefault="00237DAD" w:rsidP="00237DAD">
            <w:pPr>
              <w:spacing w:after="0" w:line="240" w:lineRule="auto"/>
              <w:jc w:val="both"/>
              <w:rPr>
                <w:rFonts w:ascii="Garamond" w:hAnsi="Garamond"/>
                <w:sz w:val="24"/>
              </w:rPr>
            </w:pPr>
          </w:p>
          <w:p w14:paraId="5481295F"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Name(s) and surname</w:t>
            </w:r>
          </w:p>
          <w:p w14:paraId="7A1D10ED"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481F581F" w14:textId="77777777" w:rsidR="00237DAD" w:rsidRPr="00314BDB" w:rsidRDefault="00237DAD" w:rsidP="00237DAD">
            <w:pPr>
              <w:spacing w:after="0" w:line="240" w:lineRule="auto"/>
              <w:jc w:val="both"/>
              <w:rPr>
                <w:rFonts w:ascii="Garamond" w:hAnsi="Garamond"/>
                <w:sz w:val="24"/>
              </w:rPr>
            </w:pPr>
          </w:p>
        </w:tc>
      </w:tr>
      <w:tr w:rsidR="00237DAD" w:rsidRPr="0069470A" w14:paraId="5FDD0731" w14:textId="77777777" w:rsidTr="00821890">
        <w:trPr>
          <w:trHeight w:val="757"/>
        </w:trPr>
        <w:tc>
          <w:tcPr>
            <w:tcW w:w="1640" w:type="pct"/>
            <w:gridSpan w:val="2"/>
            <w:shd w:val="clear" w:color="auto" w:fill="auto"/>
          </w:tcPr>
          <w:p w14:paraId="65DCCD0C" w14:textId="77777777" w:rsidR="00237DAD" w:rsidRPr="00314BDB" w:rsidRDefault="00237DAD" w:rsidP="00237DAD">
            <w:pPr>
              <w:spacing w:after="0" w:line="240" w:lineRule="auto"/>
              <w:jc w:val="both"/>
              <w:rPr>
                <w:rFonts w:ascii="Garamond" w:hAnsi="Garamond"/>
                <w:sz w:val="24"/>
              </w:rPr>
            </w:pPr>
          </w:p>
          <w:p w14:paraId="62B33F91" w14:textId="1375C64D" w:rsidR="00237DAD" w:rsidRPr="00314BDB" w:rsidRDefault="00237DAD" w:rsidP="00E1249C">
            <w:pPr>
              <w:spacing w:after="0" w:line="240" w:lineRule="auto"/>
              <w:rPr>
                <w:rFonts w:ascii="Garamond" w:hAnsi="Garamond"/>
                <w:sz w:val="24"/>
              </w:rPr>
            </w:pPr>
            <w:r w:rsidRPr="00314BDB">
              <w:rPr>
                <w:rFonts w:ascii="Garamond" w:hAnsi="Garamond"/>
                <w:sz w:val="24"/>
              </w:rPr>
              <w:t>Personal Identification Number (PESEL)</w:t>
            </w:r>
          </w:p>
          <w:p w14:paraId="119A8155"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6F6063AE" w14:textId="77777777" w:rsidR="00237DAD" w:rsidRPr="00314BDB" w:rsidRDefault="00237DAD" w:rsidP="00237DAD">
            <w:pPr>
              <w:spacing w:after="0" w:line="240" w:lineRule="auto"/>
              <w:jc w:val="both"/>
              <w:rPr>
                <w:rFonts w:ascii="Garamond" w:hAnsi="Garamond"/>
                <w:sz w:val="24"/>
              </w:rPr>
            </w:pPr>
          </w:p>
        </w:tc>
      </w:tr>
      <w:tr w:rsidR="00237DAD" w:rsidRPr="0069470A" w14:paraId="45833429" w14:textId="77777777" w:rsidTr="00821890">
        <w:trPr>
          <w:trHeight w:val="772"/>
        </w:trPr>
        <w:tc>
          <w:tcPr>
            <w:tcW w:w="1640" w:type="pct"/>
            <w:gridSpan w:val="2"/>
            <w:shd w:val="clear" w:color="auto" w:fill="auto"/>
          </w:tcPr>
          <w:p w14:paraId="3D69BBBE" w14:textId="77777777" w:rsidR="00237DAD" w:rsidRPr="00314BDB" w:rsidRDefault="00237DAD" w:rsidP="00237DAD">
            <w:pPr>
              <w:spacing w:after="0" w:line="240" w:lineRule="auto"/>
              <w:jc w:val="both"/>
              <w:rPr>
                <w:rFonts w:ascii="Garamond" w:hAnsi="Garamond"/>
                <w:sz w:val="24"/>
              </w:rPr>
            </w:pPr>
          </w:p>
          <w:p w14:paraId="1C5432CE"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Residence address</w:t>
            </w:r>
          </w:p>
          <w:p w14:paraId="652DC6F3"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2836485F" w14:textId="77777777" w:rsidR="00237DAD" w:rsidRPr="00314BDB" w:rsidRDefault="00237DAD" w:rsidP="00237DAD">
            <w:pPr>
              <w:spacing w:after="0" w:line="240" w:lineRule="auto"/>
              <w:jc w:val="both"/>
              <w:rPr>
                <w:rFonts w:ascii="Garamond" w:hAnsi="Garamond"/>
                <w:sz w:val="24"/>
              </w:rPr>
            </w:pPr>
          </w:p>
        </w:tc>
      </w:tr>
      <w:tr w:rsidR="00237DAD" w:rsidRPr="0069470A" w14:paraId="5E7F468D" w14:textId="77777777" w:rsidTr="00821890">
        <w:trPr>
          <w:trHeight w:val="757"/>
        </w:trPr>
        <w:tc>
          <w:tcPr>
            <w:tcW w:w="1640" w:type="pct"/>
            <w:gridSpan w:val="2"/>
            <w:shd w:val="clear" w:color="auto" w:fill="auto"/>
          </w:tcPr>
          <w:p w14:paraId="5574E5F4" w14:textId="77777777" w:rsidR="00237DAD" w:rsidRPr="00314BDB" w:rsidRDefault="00237DAD" w:rsidP="00237DAD">
            <w:pPr>
              <w:spacing w:after="0" w:line="240" w:lineRule="auto"/>
              <w:jc w:val="both"/>
              <w:rPr>
                <w:rFonts w:ascii="Garamond" w:hAnsi="Garamond"/>
                <w:sz w:val="24"/>
              </w:rPr>
            </w:pPr>
          </w:p>
          <w:p w14:paraId="00A6B269"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Correspondence address</w:t>
            </w:r>
            <w:r w:rsidRPr="00314BDB">
              <w:rPr>
                <w:rFonts w:ascii="Garamond" w:hAnsi="Garamond"/>
                <w:sz w:val="24"/>
                <w:vertAlign w:val="superscript"/>
              </w:rPr>
              <w:footnoteReference w:id="2"/>
            </w:r>
          </w:p>
          <w:p w14:paraId="161727C9"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115E01FF" w14:textId="77777777" w:rsidR="00237DAD" w:rsidRPr="00314BDB" w:rsidRDefault="00237DAD" w:rsidP="00237DAD">
            <w:pPr>
              <w:spacing w:after="0" w:line="240" w:lineRule="auto"/>
              <w:jc w:val="both"/>
              <w:rPr>
                <w:rFonts w:ascii="Garamond" w:hAnsi="Garamond"/>
                <w:sz w:val="24"/>
              </w:rPr>
            </w:pPr>
          </w:p>
        </w:tc>
      </w:tr>
      <w:tr w:rsidR="00237DAD" w:rsidRPr="0069470A" w14:paraId="26C74928" w14:textId="77777777" w:rsidTr="00821890">
        <w:trPr>
          <w:trHeight w:val="757"/>
        </w:trPr>
        <w:tc>
          <w:tcPr>
            <w:tcW w:w="1640" w:type="pct"/>
            <w:gridSpan w:val="2"/>
            <w:shd w:val="clear" w:color="auto" w:fill="auto"/>
          </w:tcPr>
          <w:p w14:paraId="53C2662D" w14:textId="77777777" w:rsidR="00237DAD" w:rsidRPr="00314BDB" w:rsidRDefault="00237DAD" w:rsidP="00237DAD">
            <w:pPr>
              <w:spacing w:after="0" w:line="240" w:lineRule="auto"/>
              <w:jc w:val="both"/>
              <w:rPr>
                <w:rFonts w:ascii="Garamond" w:hAnsi="Garamond"/>
                <w:sz w:val="24"/>
              </w:rPr>
            </w:pPr>
          </w:p>
          <w:p w14:paraId="63D6B18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Tax ID no.</w:t>
            </w:r>
            <w:r w:rsidRPr="00314BDB">
              <w:rPr>
                <w:rFonts w:ascii="Garamond" w:hAnsi="Garamond"/>
                <w:sz w:val="24"/>
                <w:vertAlign w:val="superscript"/>
              </w:rPr>
              <w:footnoteReference w:id="3"/>
            </w:r>
          </w:p>
          <w:p w14:paraId="3E645D95"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2B66EE0E" w14:textId="77777777" w:rsidR="00237DAD" w:rsidRPr="00314BDB" w:rsidRDefault="00237DAD" w:rsidP="00237DAD">
            <w:pPr>
              <w:spacing w:after="0" w:line="240" w:lineRule="auto"/>
              <w:jc w:val="both"/>
              <w:rPr>
                <w:rFonts w:ascii="Garamond" w:hAnsi="Garamond"/>
                <w:sz w:val="24"/>
              </w:rPr>
            </w:pPr>
          </w:p>
        </w:tc>
      </w:tr>
      <w:tr w:rsidR="00237DAD" w:rsidRPr="0069470A" w14:paraId="38DB909D" w14:textId="77777777" w:rsidTr="00255F72">
        <w:trPr>
          <w:gridBefore w:val="1"/>
          <w:wBefore w:w="4" w:type="pct"/>
        </w:trPr>
        <w:tc>
          <w:tcPr>
            <w:tcW w:w="1636" w:type="pct"/>
            <w:shd w:val="clear" w:color="auto" w:fill="auto"/>
          </w:tcPr>
          <w:p w14:paraId="7F4FACE6" w14:textId="77777777" w:rsidR="00237DAD" w:rsidRPr="00314BDB" w:rsidRDefault="00237DAD" w:rsidP="00237DAD">
            <w:pPr>
              <w:spacing w:after="0" w:line="240" w:lineRule="auto"/>
              <w:jc w:val="both"/>
              <w:rPr>
                <w:rFonts w:ascii="Garamond" w:hAnsi="Garamond"/>
                <w:sz w:val="24"/>
              </w:rPr>
            </w:pPr>
          </w:p>
          <w:p w14:paraId="2EA8FCC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Contact phone no.</w:t>
            </w:r>
          </w:p>
          <w:p w14:paraId="23F51BB5"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0D34ACF3" w14:textId="77777777" w:rsidR="00237DAD" w:rsidRPr="00314BDB" w:rsidRDefault="00237DAD" w:rsidP="00237DAD">
            <w:pPr>
              <w:spacing w:after="0" w:line="240" w:lineRule="auto"/>
              <w:jc w:val="both"/>
              <w:rPr>
                <w:rFonts w:ascii="Garamond" w:hAnsi="Garamond"/>
                <w:sz w:val="24"/>
              </w:rPr>
            </w:pPr>
          </w:p>
        </w:tc>
      </w:tr>
      <w:tr w:rsidR="00237DAD" w:rsidRPr="0069470A" w14:paraId="47052618" w14:textId="77777777" w:rsidTr="00255F72">
        <w:trPr>
          <w:gridBefore w:val="1"/>
          <w:wBefore w:w="4" w:type="pct"/>
        </w:trPr>
        <w:tc>
          <w:tcPr>
            <w:tcW w:w="1636" w:type="pct"/>
            <w:shd w:val="clear" w:color="auto" w:fill="auto"/>
          </w:tcPr>
          <w:p w14:paraId="5A47A290" w14:textId="77777777" w:rsidR="00237DAD" w:rsidRPr="00314BDB" w:rsidRDefault="00237DAD" w:rsidP="00237DAD">
            <w:pPr>
              <w:spacing w:after="0" w:line="240" w:lineRule="auto"/>
              <w:jc w:val="both"/>
              <w:rPr>
                <w:rFonts w:ascii="Garamond" w:hAnsi="Garamond"/>
                <w:sz w:val="24"/>
              </w:rPr>
            </w:pPr>
          </w:p>
          <w:p w14:paraId="09344BC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E-mail</w:t>
            </w:r>
          </w:p>
          <w:p w14:paraId="364ACBA2"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6E72D93F" w14:textId="77777777" w:rsidR="00237DAD" w:rsidRPr="00314BDB" w:rsidRDefault="00237DAD" w:rsidP="00237DAD">
            <w:pPr>
              <w:spacing w:after="0" w:line="240" w:lineRule="auto"/>
              <w:jc w:val="both"/>
              <w:rPr>
                <w:rFonts w:ascii="Garamond" w:hAnsi="Garamond"/>
                <w:sz w:val="24"/>
              </w:rPr>
            </w:pPr>
          </w:p>
        </w:tc>
      </w:tr>
      <w:tr w:rsidR="00237DAD" w:rsidRPr="0069470A" w14:paraId="30B4CB78" w14:textId="77777777" w:rsidTr="00255F72">
        <w:trPr>
          <w:gridBefore w:val="1"/>
          <w:wBefore w:w="4" w:type="pct"/>
        </w:trPr>
        <w:tc>
          <w:tcPr>
            <w:tcW w:w="1636" w:type="pct"/>
            <w:shd w:val="clear" w:color="auto" w:fill="auto"/>
          </w:tcPr>
          <w:p w14:paraId="3127047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Current workplace</w:t>
            </w:r>
          </w:p>
          <w:p w14:paraId="5DB332AE" w14:textId="77777777" w:rsidR="00EA192A" w:rsidRDefault="00EA192A" w:rsidP="00237DAD">
            <w:pPr>
              <w:spacing w:after="0" w:line="240" w:lineRule="auto"/>
              <w:jc w:val="both"/>
              <w:rPr>
                <w:rFonts w:ascii="Garamond" w:hAnsi="Garamond"/>
                <w:sz w:val="24"/>
              </w:rPr>
            </w:pPr>
            <w:r w:rsidRPr="00314BDB">
              <w:rPr>
                <w:rFonts w:ascii="Garamond" w:hAnsi="Garamond"/>
                <w:sz w:val="24"/>
              </w:rPr>
              <w:t>(in the case of being employed in more than one place of work, please list all such places)</w:t>
            </w:r>
          </w:p>
          <w:p w14:paraId="2B934940" w14:textId="4C687090" w:rsidR="00314BDB" w:rsidRPr="00314BDB" w:rsidRDefault="00314BDB" w:rsidP="00237DAD">
            <w:pPr>
              <w:spacing w:after="0" w:line="240" w:lineRule="auto"/>
              <w:jc w:val="both"/>
              <w:rPr>
                <w:rFonts w:ascii="Garamond" w:hAnsi="Garamond"/>
                <w:sz w:val="24"/>
              </w:rPr>
            </w:pPr>
          </w:p>
        </w:tc>
        <w:tc>
          <w:tcPr>
            <w:tcW w:w="3360" w:type="pct"/>
            <w:shd w:val="clear" w:color="auto" w:fill="auto"/>
          </w:tcPr>
          <w:p w14:paraId="5299C76F" w14:textId="77777777" w:rsidR="00237DAD" w:rsidRPr="00314BDB" w:rsidRDefault="00237DAD" w:rsidP="00237DAD">
            <w:pPr>
              <w:spacing w:after="0" w:line="240" w:lineRule="auto"/>
              <w:jc w:val="both"/>
              <w:rPr>
                <w:rFonts w:ascii="Garamond" w:hAnsi="Garamond"/>
                <w:sz w:val="24"/>
              </w:rPr>
            </w:pPr>
          </w:p>
          <w:p w14:paraId="4C6DF09E" w14:textId="1BDB996E" w:rsidR="00EA192A" w:rsidRPr="00314BDB" w:rsidRDefault="00EA192A" w:rsidP="00237DAD">
            <w:pPr>
              <w:spacing w:after="0" w:line="240" w:lineRule="auto"/>
              <w:jc w:val="both"/>
              <w:rPr>
                <w:rFonts w:ascii="Garamond" w:hAnsi="Garamond"/>
                <w:sz w:val="24"/>
              </w:rPr>
            </w:pPr>
          </w:p>
        </w:tc>
      </w:tr>
    </w:tbl>
    <w:p w14:paraId="22EE8DEB" w14:textId="77777777" w:rsidR="00237DAD" w:rsidRPr="00314BDB" w:rsidRDefault="00237DAD" w:rsidP="00237DAD">
      <w:pPr>
        <w:spacing w:after="0" w:line="240" w:lineRule="auto"/>
        <w:jc w:val="both"/>
        <w:rPr>
          <w:rFonts w:ascii="Garamond" w:hAnsi="Garamond"/>
          <w:sz w:val="24"/>
        </w:rPr>
      </w:pPr>
    </w:p>
    <w:p w14:paraId="34C72340"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093"/>
      </w:tblGrid>
      <w:tr w:rsidR="00237DAD" w:rsidRPr="0069470A" w14:paraId="537CD733" w14:textId="77777777" w:rsidTr="00821890">
        <w:tc>
          <w:tcPr>
            <w:tcW w:w="9062" w:type="dxa"/>
            <w:gridSpan w:val="2"/>
            <w:shd w:val="clear" w:color="auto" w:fill="auto"/>
          </w:tcPr>
          <w:p w14:paraId="555A9820"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EDUCATION</w:t>
            </w:r>
          </w:p>
          <w:p w14:paraId="60EE26E8" w14:textId="208D3117" w:rsidR="00237DAD" w:rsidRPr="00314BDB" w:rsidRDefault="00237DAD" w:rsidP="00314BDB">
            <w:pPr>
              <w:spacing w:after="0" w:line="240" w:lineRule="auto"/>
              <w:ind w:left="720"/>
              <w:jc w:val="center"/>
              <w:rPr>
                <w:rFonts w:ascii="Garamond" w:hAnsi="Garamond"/>
                <w:b/>
                <w:sz w:val="24"/>
              </w:rPr>
            </w:pPr>
            <w:r w:rsidRPr="00314BDB">
              <w:rPr>
                <w:rFonts w:ascii="Garamond" w:hAnsi="Garamond"/>
                <w:b/>
                <w:sz w:val="24"/>
              </w:rPr>
              <w:t>(if necessary, include more copies of the headings specified below)</w:t>
            </w:r>
          </w:p>
          <w:p w14:paraId="2B5769A6" w14:textId="77777777" w:rsidR="00237DAD" w:rsidRPr="00314BDB" w:rsidRDefault="00237DAD" w:rsidP="00237DAD">
            <w:pPr>
              <w:spacing w:after="0" w:line="240" w:lineRule="auto"/>
              <w:jc w:val="center"/>
              <w:rPr>
                <w:rFonts w:ascii="Garamond" w:hAnsi="Garamond"/>
                <w:sz w:val="24"/>
              </w:rPr>
            </w:pPr>
          </w:p>
        </w:tc>
      </w:tr>
      <w:tr w:rsidR="00237DAD" w:rsidRPr="0069470A" w14:paraId="3F40A2B1" w14:textId="77777777" w:rsidTr="00314BDB">
        <w:trPr>
          <w:trHeight w:val="57"/>
        </w:trPr>
        <w:tc>
          <w:tcPr>
            <w:tcW w:w="2969" w:type="dxa"/>
            <w:shd w:val="clear" w:color="auto" w:fill="auto"/>
          </w:tcPr>
          <w:p w14:paraId="7758ADD2" w14:textId="77777777" w:rsidR="00237DAD" w:rsidRPr="00314BDB" w:rsidRDefault="00237DAD" w:rsidP="00237DAD">
            <w:pPr>
              <w:spacing w:after="0" w:line="240" w:lineRule="auto"/>
              <w:jc w:val="both"/>
              <w:rPr>
                <w:rFonts w:ascii="Garamond" w:hAnsi="Garamond"/>
                <w:sz w:val="24"/>
              </w:rPr>
            </w:pPr>
          </w:p>
          <w:p w14:paraId="20113984"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Name of completed</w:t>
            </w:r>
          </w:p>
          <w:p w14:paraId="4FD849E7" w14:textId="1E1F1E1E" w:rsidR="00237DAD" w:rsidRPr="00314BDB" w:rsidRDefault="00237DAD" w:rsidP="00237DAD">
            <w:pPr>
              <w:spacing w:after="0" w:line="240" w:lineRule="auto"/>
              <w:jc w:val="both"/>
              <w:rPr>
                <w:rFonts w:ascii="Garamond" w:hAnsi="Garamond"/>
                <w:sz w:val="24"/>
              </w:rPr>
            </w:pPr>
            <w:r w:rsidRPr="00314BDB">
              <w:rPr>
                <w:rFonts w:ascii="Garamond" w:hAnsi="Garamond"/>
                <w:sz w:val="24"/>
              </w:rPr>
              <w:lastRenderedPageBreak/>
              <w:t>higher education establishment</w:t>
            </w:r>
          </w:p>
          <w:p w14:paraId="379811AA" w14:textId="77777777" w:rsidR="00237DAD" w:rsidRPr="00314BDB" w:rsidRDefault="00237DAD" w:rsidP="00237DAD">
            <w:pPr>
              <w:spacing w:after="0" w:line="240" w:lineRule="auto"/>
              <w:jc w:val="both"/>
              <w:rPr>
                <w:rFonts w:ascii="Garamond" w:hAnsi="Garamond"/>
                <w:sz w:val="24"/>
              </w:rPr>
            </w:pPr>
          </w:p>
        </w:tc>
        <w:tc>
          <w:tcPr>
            <w:tcW w:w="6093" w:type="dxa"/>
            <w:shd w:val="clear" w:color="auto" w:fill="auto"/>
          </w:tcPr>
          <w:p w14:paraId="5FEA6C11" w14:textId="77777777" w:rsidR="00237DAD" w:rsidRPr="00314BDB" w:rsidRDefault="00237DAD" w:rsidP="00237DAD">
            <w:pPr>
              <w:spacing w:after="0" w:line="240" w:lineRule="auto"/>
              <w:jc w:val="both"/>
              <w:rPr>
                <w:rFonts w:ascii="Garamond" w:hAnsi="Garamond"/>
                <w:sz w:val="24"/>
              </w:rPr>
            </w:pPr>
          </w:p>
        </w:tc>
      </w:tr>
      <w:tr w:rsidR="00237DAD" w:rsidRPr="0069470A" w14:paraId="092FA0A5" w14:textId="77777777" w:rsidTr="00821890">
        <w:tc>
          <w:tcPr>
            <w:tcW w:w="2969" w:type="dxa"/>
            <w:shd w:val="clear" w:color="auto" w:fill="auto"/>
          </w:tcPr>
          <w:p w14:paraId="45C9C80B" w14:textId="77777777" w:rsidR="00237DAD" w:rsidRPr="00314BDB" w:rsidRDefault="00237DAD" w:rsidP="00237DAD">
            <w:pPr>
              <w:spacing w:after="0" w:line="240" w:lineRule="auto"/>
              <w:jc w:val="both"/>
              <w:rPr>
                <w:rFonts w:ascii="Garamond" w:hAnsi="Garamond"/>
                <w:sz w:val="24"/>
              </w:rPr>
            </w:pPr>
          </w:p>
          <w:p w14:paraId="690C1D1E"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Year of graduation from the higher education establishment</w:t>
            </w:r>
          </w:p>
          <w:p w14:paraId="171DAB89" w14:textId="412A0E03" w:rsidR="00237DAD" w:rsidRPr="00314BDB" w:rsidRDefault="00237DAD" w:rsidP="00440CA9">
            <w:pPr>
              <w:spacing w:after="0" w:line="240" w:lineRule="auto"/>
              <w:jc w:val="both"/>
              <w:rPr>
                <w:rFonts w:ascii="Garamond" w:hAnsi="Garamond"/>
                <w:sz w:val="24"/>
              </w:rPr>
            </w:pPr>
          </w:p>
        </w:tc>
        <w:tc>
          <w:tcPr>
            <w:tcW w:w="6093" w:type="dxa"/>
            <w:shd w:val="clear" w:color="auto" w:fill="auto"/>
          </w:tcPr>
          <w:p w14:paraId="684A65C8" w14:textId="77777777" w:rsidR="00237DAD" w:rsidRPr="00314BDB" w:rsidRDefault="00237DAD" w:rsidP="00237DAD">
            <w:pPr>
              <w:spacing w:after="0" w:line="240" w:lineRule="auto"/>
              <w:jc w:val="both"/>
              <w:rPr>
                <w:rFonts w:ascii="Garamond" w:hAnsi="Garamond"/>
                <w:sz w:val="24"/>
              </w:rPr>
            </w:pPr>
          </w:p>
        </w:tc>
      </w:tr>
      <w:tr w:rsidR="00237DAD" w:rsidRPr="0069470A" w14:paraId="6912188E" w14:textId="77777777" w:rsidTr="00821890">
        <w:trPr>
          <w:trHeight w:val="552"/>
        </w:trPr>
        <w:tc>
          <w:tcPr>
            <w:tcW w:w="2969" w:type="dxa"/>
            <w:shd w:val="clear" w:color="auto" w:fill="auto"/>
          </w:tcPr>
          <w:p w14:paraId="03329E81" w14:textId="77777777" w:rsidR="00237DAD" w:rsidRPr="00314BDB" w:rsidRDefault="00237DAD" w:rsidP="00237DAD">
            <w:pPr>
              <w:spacing w:after="0" w:line="240" w:lineRule="auto"/>
              <w:jc w:val="both"/>
              <w:rPr>
                <w:rFonts w:ascii="Garamond" w:hAnsi="Garamond"/>
                <w:sz w:val="24"/>
              </w:rPr>
            </w:pPr>
          </w:p>
          <w:p w14:paraId="47F7760E" w14:textId="44EB1F79"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Major/ </w:t>
            </w:r>
            <w:proofErr w:type="spellStart"/>
            <w:r w:rsidRPr="00314BDB">
              <w:rPr>
                <w:rFonts w:ascii="Garamond" w:hAnsi="Garamond"/>
                <w:sz w:val="24"/>
              </w:rPr>
              <w:t>specialisation</w:t>
            </w:r>
            <w:proofErr w:type="spellEnd"/>
            <w:r w:rsidRPr="00314BDB">
              <w:rPr>
                <w:rFonts w:ascii="Garamond" w:hAnsi="Garamond"/>
                <w:sz w:val="24"/>
              </w:rPr>
              <w:t xml:space="preserve"> </w:t>
            </w:r>
          </w:p>
          <w:p w14:paraId="7B78E3F5" w14:textId="77777777" w:rsidR="00237DAD" w:rsidRPr="00314BDB" w:rsidRDefault="00237DAD" w:rsidP="00237DAD">
            <w:pPr>
              <w:spacing w:after="0" w:line="240" w:lineRule="auto"/>
              <w:jc w:val="both"/>
              <w:rPr>
                <w:rFonts w:ascii="Garamond" w:hAnsi="Garamond"/>
                <w:sz w:val="24"/>
              </w:rPr>
            </w:pPr>
          </w:p>
        </w:tc>
        <w:tc>
          <w:tcPr>
            <w:tcW w:w="6093" w:type="dxa"/>
            <w:shd w:val="clear" w:color="auto" w:fill="auto"/>
          </w:tcPr>
          <w:p w14:paraId="67CE1BEC" w14:textId="77777777" w:rsidR="00237DAD" w:rsidRPr="00314BDB" w:rsidRDefault="00237DAD" w:rsidP="00237DAD">
            <w:pPr>
              <w:spacing w:after="0" w:line="240" w:lineRule="auto"/>
              <w:jc w:val="both"/>
              <w:rPr>
                <w:rFonts w:ascii="Garamond" w:hAnsi="Garamond"/>
                <w:sz w:val="24"/>
              </w:rPr>
            </w:pPr>
          </w:p>
        </w:tc>
      </w:tr>
      <w:tr w:rsidR="00237DAD" w:rsidRPr="0069470A" w14:paraId="090C91E1" w14:textId="77777777" w:rsidTr="00821890">
        <w:tc>
          <w:tcPr>
            <w:tcW w:w="2969" w:type="dxa"/>
            <w:shd w:val="clear" w:color="auto" w:fill="auto"/>
          </w:tcPr>
          <w:p w14:paraId="7644E808" w14:textId="77777777" w:rsidR="00237DAD" w:rsidRPr="00314BDB" w:rsidRDefault="00237DAD" w:rsidP="00237DAD">
            <w:pPr>
              <w:spacing w:after="0" w:line="240" w:lineRule="auto"/>
              <w:jc w:val="both"/>
              <w:rPr>
                <w:rFonts w:ascii="Garamond" w:hAnsi="Garamond"/>
                <w:sz w:val="24"/>
              </w:rPr>
            </w:pPr>
          </w:p>
          <w:p w14:paraId="4C86830D"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Obtained title/degree/type</w:t>
            </w:r>
          </w:p>
          <w:p w14:paraId="5F5E6535"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of diploma</w:t>
            </w:r>
          </w:p>
          <w:p w14:paraId="435D9A24" w14:textId="77777777" w:rsidR="00237DAD" w:rsidRPr="00314BDB" w:rsidRDefault="00237DAD" w:rsidP="00237DAD">
            <w:pPr>
              <w:spacing w:after="0" w:line="240" w:lineRule="auto"/>
              <w:jc w:val="both"/>
              <w:rPr>
                <w:rFonts w:ascii="Garamond" w:hAnsi="Garamond"/>
                <w:sz w:val="24"/>
              </w:rPr>
            </w:pPr>
          </w:p>
        </w:tc>
        <w:tc>
          <w:tcPr>
            <w:tcW w:w="6093" w:type="dxa"/>
            <w:shd w:val="clear" w:color="auto" w:fill="auto"/>
          </w:tcPr>
          <w:p w14:paraId="78EF2287" w14:textId="77777777" w:rsidR="00237DAD" w:rsidRPr="00314BDB" w:rsidRDefault="00237DAD" w:rsidP="00237DAD">
            <w:pPr>
              <w:spacing w:after="0" w:line="240" w:lineRule="auto"/>
              <w:jc w:val="both"/>
              <w:rPr>
                <w:rFonts w:ascii="Garamond" w:hAnsi="Garamond"/>
                <w:sz w:val="24"/>
              </w:rPr>
            </w:pPr>
          </w:p>
        </w:tc>
      </w:tr>
      <w:tr w:rsidR="00571800" w:rsidRPr="0069470A" w14:paraId="4F7531C3" w14:textId="77777777" w:rsidTr="00821890">
        <w:tc>
          <w:tcPr>
            <w:tcW w:w="2969" w:type="dxa"/>
            <w:shd w:val="clear" w:color="auto" w:fill="auto"/>
          </w:tcPr>
          <w:p w14:paraId="2DB979FD" w14:textId="77777777" w:rsidR="00571800" w:rsidRPr="0069470A" w:rsidRDefault="00571800" w:rsidP="00237DAD">
            <w:pPr>
              <w:spacing w:after="0" w:line="240" w:lineRule="auto"/>
              <w:jc w:val="both"/>
              <w:rPr>
                <w:rFonts w:ascii="Garamond" w:hAnsi="Garamond" w:cs="Arial"/>
                <w:sz w:val="24"/>
                <w:szCs w:val="24"/>
                <w:lang w:eastAsia="pl-PL"/>
              </w:rPr>
            </w:pPr>
          </w:p>
          <w:p w14:paraId="1EC45A73" w14:textId="77777777" w:rsidR="00571800" w:rsidRPr="0069470A" w:rsidRDefault="00571800" w:rsidP="00237DAD">
            <w:pPr>
              <w:spacing w:after="0" w:line="240" w:lineRule="auto"/>
              <w:jc w:val="both"/>
              <w:rPr>
                <w:rFonts w:ascii="Garamond" w:hAnsi="Garamond" w:cs="Arial"/>
                <w:sz w:val="24"/>
                <w:szCs w:val="24"/>
                <w:lang w:eastAsia="pl-PL"/>
              </w:rPr>
            </w:pPr>
            <w:r w:rsidRPr="0069470A">
              <w:rPr>
                <w:rFonts w:ascii="Garamond" w:eastAsia="Garamond" w:hAnsi="Garamond" w:cs="Arial"/>
                <w:sz w:val="24"/>
                <w:szCs w:val="24"/>
                <w:lang w:bidi="en-US"/>
              </w:rPr>
              <w:t xml:space="preserve">Professional </w:t>
            </w:r>
            <w:proofErr w:type="spellStart"/>
            <w:r w:rsidRPr="0069470A">
              <w:rPr>
                <w:rFonts w:ascii="Garamond" w:eastAsia="Garamond" w:hAnsi="Garamond" w:cs="Arial"/>
                <w:sz w:val="24"/>
                <w:szCs w:val="24"/>
                <w:lang w:bidi="en-US"/>
              </w:rPr>
              <w:t>licence</w:t>
            </w:r>
            <w:proofErr w:type="spellEnd"/>
            <w:r w:rsidRPr="0069470A">
              <w:rPr>
                <w:rFonts w:ascii="Garamond" w:eastAsia="Garamond" w:hAnsi="Garamond" w:cs="Arial"/>
                <w:sz w:val="24"/>
                <w:szCs w:val="24"/>
                <w:lang w:bidi="en-US"/>
              </w:rPr>
              <w:t xml:space="preserve"> number - if applicable</w:t>
            </w:r>
          </w:p>
          <w:p w14:paraId="060B624D" w14:textId="310EC5BB" w:rsidR="00D67643" w:rsidRPr="0069470A" w:rsidRDefault="00D67643" w:rsidP="00237DAD">
            <w:pPr>
              <w:spacing w:after="0" w:line="240" w:lineRule="auto"/>
              <w:jc w:val="both"/>
              <w:rPr>
                <w:rFonts w:ascii="Garamond" w:hAnsi="Garamond" w:cs="Arial"/>
                <w:sz w:val="24"/>
                <w:szCs w:val="24"/>
                <w:lang w:eastAsia="pl-PL"/>
              </w:rPr>
            </w:pPr>
          </w:p>
        </w:tc>
        <w:tc>
          <w:tcPr>
            <w:tcW w:w="6093" w:type="dxa"/>
            <w:shd w:val="clear" w:color="auto" w:fill="auto"/>
          </w:tcPr>
          <w:p w14:paraId="7DC6D20D" w14:textId="77777777" w:rsidR="00571800" w:rsidRPr="0069470A" w:rsidRDefault="00571800" w:rsidP="00237DAD">
            <w:pPr>
              <w:spacing w:after="0" w:line="240" w:lineRule="auto"/>
              <w:jc w:val="both"/>
              <w:rPr>
                <w:rFonts w:ascii="Garamond" w:hAnsi="Garamond" w:cs="Arial"/>
                <w:sz w:val="24"/>
                <w:szCs w:val="24"/>
                <w:lang w:eastAsia="pl-PL"/>
              </w:rPr>
            </w:pPr>
          </w:p>
        </w:tc>
      </w:tr>
    </w:tbl>
    <w:p w14:paraId="6178F426"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089"/>
      </w:tblGrid>
      <w:tr w:rsidR="00237DAD" w:rsidRPr="0069470A" w14:paraId="08A46002" w14:textId="77777777" w:rsidTr="00314BDB">
        <w:tc>
          <w:tcPr>
            <w:tcW w:w="9062" w:type="dxa"/>
            <w:gridSpan w:val="2"/>
            <w:shd w:val="clear" w:color="auto" w:fill="auto"/>
          </w:tcPr>
          <w:p w14:paraId="783B478B" w14:textId="77777777" w:rsidR="00237DAD" w:rsidRPr="00314BDB" w:rsidRDefault="00237DAD" w:rsidP="00237DAD">
            <w:pPr>
              <w:spacing w:after="0" w:line="240" w:lineRule="auto"/>
              <w:jc w:val="center"/>
              <w:rPr>
                <w:rFonts w:ascii="Garamond" w:hAnsi="Garamond"/>
                <w:sz w:val="24"/>
              </w:rPr>
            </w:pPr>
          </w:p>
          <w:p w14:paraId="1534955C"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SUPPLEMENTARY EDUCATION</w:t>
            </w:r>
          </w:p>
          <w:p w14:paraId="799A9AC4" w14:textId="0B233835" w:rsidR="00571800" w:rsidRPr="00314BDB" w:rsidRDefault="00237DAD" w:rsidP="00237DAD">
            <w:pPr>
              <w:spacing w:after="0" w:line="240" w:lineRule="auto"/>
              <w:jc w:val="center"/>
              <w:rPr>
                <w:rFonts w:ascii="Garamond" w:hAnsi="Garamond"/>
                <w:b/>
                <w:sz w:val="24"/>
              </w:rPr>
            </w:pPr>
            <w:r w:rsidRPr="00314BDB">
              <w:rPr>
                <w:rFonts w:ascii="Garamond" w:hAnsi="Garamond"/>
                <w:b/>
                <w:sz w:val="24"/>
              </w:rPr>
              <w:t>(postgraduate studies, Ph.D. studies, etc</w:t>
            </w:r>
            <w:r w:rsidRPr="0069470A">
              <w:rPr>
                <w:rFonts w:ascii="Garamond" w:eastAsia="Garamond" w:hAnsi="Garamond" w:cs="Arial"/>
                <w:b/>
                <w:sz w:val="24"/>
                <w:szCs w:val="24"/>
                <w:lang w:bidi="en-US"/>
              </w:rPr>
              <w:t>.</w:t>
            </w:r>
          </w:p>
          <w:p w14:paraId="1D52B9A0" w14:textId="6CA463EE" w:rsidR="00237DAD" w:rsidRPr="0069470A" w:rsidRDefault="00571800" w:rsidP="00237DAD">
            <w:pPr>
              <w:spacing w:after="0" w:line="240" w:lineRule="auto"/>
              <w:jc w:val="center"/>
              <w:rPr>
                <w:rFonts w:ascii="Garamond" w:hAnsi="Garamond" w:cs="Arial"/>
                <w:b/>
                <w:sz w:val="24"/>
                <w:szCs w:val="24"/>
                <w:lang w:eastAsia="pl-PL"/>
              </w:rPr>
            </w:pPr>
            <w:r w:rsidRPr="0069470A">
              <w:rPr>
                <w:rFonts w:ascii="Garamond" w:eastAsia="Garamond" w:hAnsi="Garamond" w:cs="Arial"/>
                <w:b/>
                <w:sz w:val="24"/>
                <w:szCs w:val="24"/>
                <w:lang w:bidi="en-US"/>
              </w:rPr>
              <w:t xml:space="preserve"> – if necessary, include more copies of the headings specified below)</w:t>
            </w:r>
          </w:p>
          <w:p w14:paraId="09A7E261" w14:textId="77777777" w:rsidR="00237DAD" w:rsidRPr="00314BDB" w:rsidRDefault="00237DAD" w:rsidP="00237DAD">
            <w:pPr>
              <w:spacing w:after="0" w:line="240" w:lineRule="auto"/>
              <w:jc w:val="center"/>
              <w:rPr>
                <w:rFonts w:ascii="Garamond" w:hAnsi="Garamond"/>
                <w:sz w:val="24"/>
              </w:rPr>
            </w:pPr>
          </w:p>
        </w:tc>
      </w:tr>
      <w:tr w:rsidR="00237DAD" w:rsidRPr="0069470A" w14:paraId="09744346" w14:textId="77777777" w:rsidTr="00571800">
        <w:tc>
          <w:tcPr>
            <w:tcW w:w="2973" w:type="dxa"/>
            <w:shd w:val="clear" w:color="auto" w:fill="auto"/>
          </w:tcPr>
          <w:p w14:paraId="2503EC1E" w14:textId="77777777" w:rsidR="00237DAD" w:rsidRPr="00314BDB" w:rsidRDefault="00237DAD" w:rsidP="00237DAD">
            <w:pPr>
              <w:spacing w:after="0" w:line="240" w:lineRule="auto"/>
              <w:jc w:val="both"/>
              <w:rPr>
                <w:rFonts w:ascii="Garamond" w:hAnsi="Garamond"/>
                <w:sz w:val="24"/>
              </w:rPr>
            </w:pPr>
          </w:p>
          <w:p w14:paraId="22860800" w14:textId="3FEC8D03" w:rsidR="00237DAD" w:rsidRPr="00314BDB" w:rsidRDefault="00EA192A" w:rsidP="00237DAD">
            <w:pPr>
              <w:spacing w:after="0" w:line="240" w:lineRule="auto"/>
              <w:jc w:val="both"/>
              <w:rPr>
                <w:rFonts w:ascii="Garamond" w:hAnsi="Garamond"/>
                <w:sz w:val="24"/>
              </w:rPr>
            </w:pPr>
            <w:r w:rsidRPr="00314BDB">
              <w:rPr>
                <w:rFonts w:ascii="Garamond" w:hAnsi="Garamond"/>
                <w:sz w:val="24"/>
              </w:rPr>
              <w:t>Name of the establishment</w:t>
            </w:r>
          </w:p>
          <w:p w14:paraId="0AEDBE52" w14:textId="77777777" w:rsidR="00237DAD" w:rsidRPr="00314BDB" w:rsidRDefault="00237DAD" w:rsidP="00237DAD">
            <w:pPr>
              <w:spacing w:after="0" w:line="240" w:lineRule="auto"/>
              <w:jc w:val="both"/>
              <w:rPr>
                <w:rFonts w:ascii="Garamond" w:hAnsi="Garamond"/>
                <w:sz w:val="24"/>
              </w:rPr>
            </w:pPr>
            <w:proofErr w:type="spellStart"/>
            <w:r w:rsidRPr="00314BDB">
              <w:rPr>
                <w:rFonts w:ascii="Garamond" w:hAnsi="Garamond"/>
                <w:sz w:val="24"/>
              </w:rPr>
              <w:t>organising</w:t>
            </w:r>
            <w:proofErr w:type="spellEnd"/>
            <w:r w:rsidRPr="00314BDB">
              <w:rPr>
                <w:rFonts w:ascii="Garamond" w:hAnsi="Garamond"/>
                <w:sz w:val="24"/>
              </w:rPr>
              <w:t xml:space="preserve"> education</w:t>
            </w:r>
          </w:p>
          <w:p w14:paraId="5DAB0CDB" w14:textId="77777777" w:rsidR="00237DAD" w:rsidRPr="00314BDB" w:rsidRDefault="00237DAD" w:rsidP="00237DAD">
            <w:pPr>
              <w:spacing w:after="0" w:line="240" w:lineRule="auto"/>
              <w:jc w:val="both"/>
              <w:rPr>
                <w:rFonts w:ascii="Garamond" w:hAnsi="Garamond"/>
                <w:sz w:val="24"/>
              </w:rPr>
            </w:pPr>
          </w:p>
        </w:tc>
        <w:tc>
          <w:tcPr>
            <w:tcW w:w="6089" w:type="dxa"/>
            <w:shd w:val="clear" w:color="auto" w:fill="auto"/>
          </w:tcPr>
          <w:p w14:paraId="061908D3" w14:textId="77777777" w:rsidR="00237DAD" w:rsidRPr="00314BDB" w:rsidRDefault="00237DAD" w:rsidP="00237DAD">
            <w:pPr>
              <w:spacing w:after="0" w:line="240" w:lineRule="auto"/>
              <w:jc w:val="both"/>
              <w:rPr>
                <w:rFonts w:ascii="Garamond" w:hAnsi="Garamond"/>
                <w:sz w:val="24"/>
              </w:rPr>
            </w:pPr>
          </w:p>
        </w:tc>
      </w:tr>
      <w:tr w:rsidR="00571800" w:rsidRPr="0069470A" w14:paraId="717A2308" w14:textId="77777777" w:rsidTr="00571800">
        <w:tc>
          <w:tcPr>
            <w:tcW w:w="2973" w:type="dxa"/>
            <w:shd w:val="clear" w:color="auto" w:fill="auto"/>
          </w:tcPr>
          <w:p w14:paraId="01E7B4C6" w14:textId="77777777" w:rsidR="00D67643" w:rsidRPr="0069470A" w:rsidRDefault="00D67643" w:rsidP="00237DAD">
            <w:pPr>
              <w:spacing w:after="0" w:line="240" w:lineRule="auto"/>
              <w:jc w:val="both"/>
              <w:rPr>
                <w:rFonts w:ascii="Garamond" w:hAnsi="Garamond" w:cs="Arial"/>
                <w:sz w:val="24"/>
                <w:szCs w:val="24"/>
                <w:lang w:eastAsia="pl-PL"/>
              </w:rPr>
            </w:pPr>
          </w:p>
          <w:p w14:paraId="6D70DB5E" w14:textId="2E90BE77" w:rsidR="00571800" w:rsidRPr="0069470A" w:rsidRDefault="00571800" w:rsidP="00237DAD">
            <w:pPr>
              <w:spacing w:after="0" w:line="240" w:lineRule="auto"/>
              <w:jc w:val="both"/>
              <w:rPr>
                <w:rFonts w:ascii="Garamond" w:hAnsi="Garamond" w:cs="Arial"/>
                <w:sz w:val="24"/>
                <w:szCs w:val="24"/>
                <w:lang w:eastAsia="pl-PL"/>
              </w:rPr>
            </w:pPr>
            <w:r w:rsidRPr="0069470A">
              <w:rPr>
                <w:rFonts w:ascii="Garamond" w:eastAsia="Garamond" w:hAnsi="Garamond" w:cs="Arial"/>
                <w:sz w:val="24"/>
                <w:szCs w:val="24"/>
                <w:lang w:bidi="en-US"/>
              </w:rPr>
              <w:t>Year of graduation</w:t>
            </w:r>
          </w:p>
          <w:p w14:paraId="52A22E60" w14:textId="759EF02D" w:rsidR="00571800" w:rsidRPr="0069470A" w:rsidRDefault="00571800" w:rsidP="00237DAD">
            <w:pPr>
              <w:spacing w:after="0" w:line="240" w:lineRule="auto"/>
              <w:jc w:val="both"/>
              <w:rPr>
                <w:rFonts w:ascii="Garamond" w:hAnsi="Garamond" w:cs="Arial"/>
                <w:sz w:val="24"/>
                <w:szCs w:val="24"/>
                <w:lang w:eastAsia="pl-PL"/>
              </w:rPr>
            </w:pPr>
          </w:p>
        </w:tc>
        <w:tc>
          <w:tcPr>
            <w:tcW w:w="6089" w:type="dxa"/>
            <w:shd w:val="clear" w:color="auto" w:fill="auto"/>
          </w:tcPr>
          <w:p w14:paraId="32DA0838" w14:textId="77777777" w:rsidR="00571800" w:rsidRPr="0069470A" w:rsidRDefault="00571800" w:rsidP="00237DAD">
            <w:pPr>
              <w:spacing w:after="0" w:line="240" w:lineRule="auto"/>
              <w:jc w:val="both"/>
              <w:rPr>
                <w:rFonts w:ascii="Garamond" w:hAnsi="Garamond" w:cs="Arial"/>
                <w:sz w:val="24"/>
                <w:szCs w:val="24"/>
                <w:lang w:eastAsia="pl-PL"/>
              </w:rPr>
            </w:pPr>
          </w:p>
        </w:tc>
      </w:tr>
      <w:tr w:rsidR="00237DAD" w:rsidRPr="0069470A" w14:paraId="5CCFE424" w14:textId="77777777" w:rsidTr="00571800">
        <w:trPr>
          <w:trHeight w:val="552"/>
        </w:trPr>
        <w:tc>
          <w:tcPr>
            <w:tcW w:w="2973" w:type="dxa"/>
            <w:shd w:val="clear" w:color="auto" w:fill="auto"/>
          </w:tcPr>
          <w:p w14:paraId="4C4585E2" w14:textId="77777777" w:rsidR="00237DAD" w:rsidRPr="00314BDB" w:rsidRDefault="00237DAD" w:rsidP="00237DAD">
            <w:pPr>
              <w:spacing w:after="0" w:line="240" w:lineRule="auto"/>
              <w:jc w:val="both"/>
              <w:rPr>
                <w:rFonts w:ascii="Garamond" w:hAnsi="Garamond"/>
                <w:sz w:val="24"/>
              </w:rPr>
            </w:pPr>
          </w:p>
          <w:p w14:paraId="222E0472"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Major/ </w:t>
            </w:r>
            <w:proofErr w:type="spellStart"/>
            <w:r w:rsidRPr="00314BDB">
              <w:rPr>
                <w:rFonts w:ascii="Garamond" w:hAnsi="Garamond"/>
                <w:sz w:val="24"/>
              </w:rPr>
              <w:t>specialisation</w:t>
            </w:r>
            <w:proofErr w:type="spellEnd"/>
          </w:p>
          <w:p w14:paraId="5A6D5EFB" w14:textId="77777777" w:rsidR="00237DAD" w:rsidRPr="00314BDB" w:rsidRDefault="00237DAD" w:rsidP="00237DAD">
            <w:pPr>
              <w:spacing w:after="0" w:line="240" w:lineRule="auto"/>
              <w:jc w:val="both"/>
              <w:rPr>
                <w:rFonts w:ascii="Garamond" w:hAnsi="Garamond"/>
                <w:sz w:val="24"/>
              </w:rPr>
            </w:pPr>
          </w:p>
        </w:tc>
        <w:tc>
          <w:tcPr>
            <w:tcW w:w="6089" w:type="dxa"/>
            <w:shd w:val="clear" w:color="auto" w:fill="auto"/>
          </w:tcPr>
          <w:p w14:paraId="30E1ADA8" w14:textId="77777777" w:rsidR="00237DAD" w:rsidRPr="00314BDB" w:rsidRDefault="00237DAD" w:rsidP="00237DAD">
            <w:pPr>
              <w:spacing w:after="0" w:line="240" w:lineRule="auto"/>
              <w:jc w:val="both"/>
              <w:rPr>
                <w:rFonts w:ascii="Garamond" w:hAnsi="Garamond"/>
                <w:sz w:val="24"/>
              </w:rPr>
            </w:pPr>
          </w:p>
        </w:tc>
      </w:tr>
      <w:tr w:rsidR="00237DAD" w:rsidRPr="0069470A" w14:paraId="0C7EDDD5" w14:textId="77777777" w:rsidTr="00571800">
        <w:tc>
          <w:tcPr>
            <w:tcW w:w="2973" w:type="dxa"/>
            <w:shd w:val="clear" w:color="auto" w:fill="auto"/>
          </w:tcPr>
          <w:p w14:paraId="2E701850" w14:textId="77777777" w:rsidR="00237DAD" w:rsidRPr="00314BDB" w:rsidRDefault="00237DAD" w:rsidP="00237DAD">
            <w:pPr>
              <w:spacing w:after="0" w:line="240" w:lineRule="auto"/>
              <w:jc w:val="both"/>
              <w:rPr>
                <w:rFonts w:ascii="Garamond" w:hAnsi="Garamond"/>
                <w:sz w:val="24"/>
              </w:rPr>
            </w:pPr>
          </w:p>
          <w:p w14:paraId="1D6189BC"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Obtained title/degree/type</w:t>
            </w:r>
          </w:p>
          <w:p w14:paraId="41EDAE83"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of diploma</w:t>
            </w:r>
          </w:p>
          <w:p w14:paraId="564CC0CA" w14:textId="77777777" w:rsidR="00237DAD" w:rsidRPr="00314BDB" w:rsidRDefault="00237DAD" w:rsidP="00237DAD">
            <w:pPr>
              <w:spacing w:after="0" w:line="240" w:lineRule="auto"/>
              <w:jc w:val="both"/>
              <w:rPr>
                <w:rFonts w:ascii="Garamond" w:hAnsi="Garamond"/>
                <w:sz w:val="24"/>
              </w:rPr>
            </w:pPr>
          </w:p>
        </w:tc>
        <w:tc>
          <w:tcPr>
            <w:tcW w:w="6089" w:type="dxa"/>
            <w:shd w:val="clear" w:color="auto" w:fill="auto"/>
          </w:tcPr>
          <w:p w14:paraId="598CE01F" w14:textId="77777777" w:rsidR="00237DAD" w:rsidRPr="00314BDB" w:rsidRDefault="00237DAD" w:rsidP="00237DAD">
            <w:pPr>
              <w:spacing w:after="0" w:line="240" w:lineRule="auto"/>
              <w:jc w:val="both"/>
              <w:rPr>
                <w:rFonts w:ascii="Garamond" w:hAnsi="Garamond"/>
                <w:sz w:val="24"/>
              </w:rPr>
            </w:pPr>
          </w:p>
        </w:tc>
      </w:tr>
    </w:tbl>
    <w:p w14:paraId="7D2F3D8F"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179"/>
      </w:tblGrid>
      <w:tr w:rsidR="00237DAD" w:rsidRPr="0069470A" w14:paraId="427DAB2B" w14:textId="77777777" w:rsidTr="00821890">
        <w:tc>
          <w:tcPr>
            <w:tcW w:w="9062" w:type="dxa"/>
            <w:gridSpan w:val="2"/>
            <w:shd w:val="clear" w:color="auto" w:fill="auto"/>
          </w:tcPr>
          <w:p w14:paraId="185994E8" w14:textId="77777777" w:rsidR="00237DAD" w:rsidRPr="00314BDB" w:rsidRDefault="00237DAD" w:rsidP="00237DAD">
            <w:pPr>
              <w:spacing w:after="0" w:line="240" w:lineRule="auto"/>
              <w:jc w:val="center"/>
              <w:rPr>
                <w:rFonts w:ascii="Garamond" w:hAnsi="Garamond"/>
                <w:b/>
                <w:sz w:val="24"/>
                <w:highlight w:val="yellow"/>
              </w:rPr>
            </w:pPr>
          </w:p>
          <w:p w14:paraId="21F8ACBD" w14:textId="77777777" w:rsidR="00571800"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PROFESSIONAL EXPERIENCE</w:t>
            </w:r>
            <w:r w:rsidRPr="0069470A">
              <w:rPr>
                <w:rFonts w:ascii="Garamond" w:eastAsia="Garamond" w:hAnsi="Garamond" w:cs="Arial"/>
                <w:b/>
                <w:sz w:val="24"/>
                <w:szCs w:val="24"/>
                <w:lang w:bidi="en-US"/>
              </w:rPr>
              <w:t xml:space="preserve"> </w:t>
            </w:r>
          </w:p>
          <w:p w14:paraId="3FB248CB" w14:textId="4FEBBE84" w:rsidR="00237DAD" w:rsidRPr="0069470A" w:rsidRDefault="00571800" w:rsidP="00571800">
            <w:pPr>
              <w:spacing w:after="0" w:line="240" w:lineRule="auto"/>
              <w:ind w:left="720"/>
              <w:jc w:val="center"/>
              <w:rPr>
                <w:rFonts w:ascii="Garamond" w:hAnsi="Garamond" w:cs="Arial"/>
                <w:b/>
                <w:sz w:val="24"/>
                <w:szCs w:val="24"/>
                <w:lang w:eastAsia="pl-PL"/>
              </w:rPr>
            </w:pPr>
            <w:r w:rsidRPr="0069470A">
              <w:rPr>
                <w:rFonts w:ascii="Garamond" w:eastAsia="Garamond" w:hAnsi="Garamond" w:cs="Arial"/>
                <w:b/>
                <w:sz w:val="24"/>
                <w:szCs w:val="24"/>
                <w:lang w:bidi="en-US"/>
              </w:rPr>
              <w:t>(if necessary, include more copies of the headings specified below)</w:t>
            </w:r>
          </w:p>
          <w:p w14:paraId="359F7CA6" w14:textId="77777777" w:rsidR="00237DAD" w:rsidRPr="00314BDB" w:rsidRDefault="00237DAD" w:rsidP="00237DAD">
            <w:pPr>
              <w:spacing w:after="0" w:line="240" w:lineRule="auto"/>
              <w:jc w:val="center"/>
              <w:rPr>
                <w:rFonts w:ascii="Garamond" w:hAnsi="Garamond"/>
                <w:sz w:val="24"/>
              </w:rPr>
            </w:pPr>
          </w:p>
        </w:tc>
      </w:tr>
      <w:tr w:rsidR="00237DAD" w:rsidRPr="0069470A" w14:paraId="0BA77AF2" w14:textId="77777777" w:rsidTr="00821890">
        <w:tc>
          <w:tcPr>
            <w:tcW w:w="2883" w:type="dxa"/>
            <w:shd w:val="clear" w:color="auto" w:fill="auto"/>
          </w:tcPr>
          <w:p w14:paraId="6A1C79AB" w14:textId="77777777" w:rsidR="00237DAD" w:rsidRPr="00314BDB" w:rsidRDefault="00237DAD" w:rsidP="00237DAD">
            <w:pPr>
              <w:spacing w:after="0" w:line="240" w:lineRule="auto"/>
              <w:jc w:val="both"/>
              <w:rPr>
                <w:rFonts w:ascii="Garamond" w:hAnsi="Garamond"/>
                <w:sz w:val="24"/>
              </w:rPr>
            </w:pPr>
          </w:p>
          <w:p w14:paraId="61748849" w14:textId="612FF529" w:rsidR="00237DAD" w:rsidRPr="00314BDB" w:rsidRDefault="00237DAD" w:rsidP="00237DAD">
            <w:pPr>
              <w:spacing w:after="0" w:line="240" w:lineRule="auto"/>
              <w:jc w:val="both"/>
              <w:rPr>
                <w:rFonts w:ascii="Garamond" w:hAnsi="Garamond"/>
                <w:sz w:val="24"/>
              </w:rPr>
            </w:pPr>
            <w:r w:rsidRPr="00314BDB">
              <w:rPr>
                <w:rFonts w:ascii="Garamond" w:hAnsi="Garamond"/>
                <w:sz w:val="24"/>
              </w:rPr>
              <w:t>Employment period (from</w:t>
            </w:r>
            <w:r w:rsidRPr="0069470A">
              <w:rPr>
                <w:rFonts w:ascii="Garamond" w:eastAsia="Garamond" w:hAnsi="Garamond" w:cs="Arial"/>
                <w:sz w:val="24"/>
                <w:szCs w:val="24"/>
                <w:lang w:bidi="en-US"/>
              </w:rPr>
              <w:t xml:space="preserve"> –</w:t>
            </w:r>
            <w:r w:rsidRPr="00314BDB">
              <w:rPr>
                <w:rFonts w:ascii="Garamond" w:hAnsi="Garamond"/>
                <w:sz w:val="24"/>
              </w:rPr>
              <w:t xml:space="preserve"> to)</w:t>
            </w:r>
          </w:p>
          <w:p w14:paraId="4E9D3954"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00AD1912" w14:textId="77777777" w:rsidR="00237DAD" w:rsidRPr="00314BDB" w:rsidRDefault="00237DAD" w:rsidP="00237DAD">
            <w:pPr>
              <w:spacing w:after="0" w:line="240" w:lineRule="auto"/>
              <w:jc w:val="both"/>
              <w:rPr>
                <w:rFonts w:ascii="Garamond" w:hAnsi="Garamond"/>
                <w:sz w:val="24"/>
              </w:rPr>
            </w:pPr>
          </w:p>
        </w:tc>
      </w:tr>
      <w:tr w:rsidR="00237DAD" w:rsidRPr="0069470A" w14:paraId="38539BF7" w14:textId="77777777" w:rsidTr="00821890">
        <w:tc>
          <w:tcPr>
            <w:tcW w:w="2883" w:type="dxa"/>
            <w:shd w:val="clear" w:color="auto" w:fill="auto"/>
          </w:tcPr>
          <w:p w14:paraId="33243A42" w14:textId="77777777" w:rsidR="00237DAD" w:rsidRPr="00314BDB" w:rsidRDefault="00237DAD" w:rsidP="00237DAD">
            <w:pPr>
              <w:spacing w:after="0" w:line="240" w:lineRule="auto"/>
              <w:jc w:val="both"/>
              <w:rPr>
                <w:rFonts w:ascii="Garamond" w:hAnsi="Garamond"/>
                <w:sz w:val="24"/>
              </w:rPr>
            </w:pPr>
          </w:p>
          <w:p w14:paraId="0FDBB8A1"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Place of work</w:t>
            </w:r>
          </w:p>
          <w:p w14:paraId="7B46AE9F"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61A5FFCF" w14:textId="77777777" w:rsidR="00237DAD" w:rsidRPr="00314BDB" w:rsidRDefault="00237DAD" w:rsidP="00237DAD">
            <w:pPr>
              <w:spacing w:after="0" w:line="240" w:lineRule="auto"/>
              <w:jc w:val="both"/>
              <w:rPr>
                <w:rFonts w:ascii="Garamond" w:hAnsi="Garamond"/>
                <w:sz w:val="24"/>
              </w:rPr>
            </w:pPr>
          </w:p>
        </w:tc>
      </w:tr>
      <w:tr w:rsidR="00237DAD" w:rsidRPr="0069470A" w14:paraId="0B7667A8" w14:textId="77777777" w:rsidTr="00821890">
        <w:tc>
          <w:tcPr>
            <w:tcW w:w="2883" w:type="dxa"/>
            <w:shd w:val="clear" w:color="auto" w:fill="auto"/>
          </w:tcPr>
          <w:p w14:paraId="7A931E8E" w14:textId="77777777" w:rsidR="00237DAD" w:rsidRPr="00314BDB" w:rsidRDefault="00237DAD" w:rsidP="00237DAD">
            <w:pPr>
              <w:spacing w:after="0" w:line="240" w:lineRule="auto"/>
              <w:jc w:val="both"/>
              <w:rPr>
                <w:rFonts w:ascii="Garamond" w:hAnsi="Garamond"/>
                <w:sz w:val="24"/>
              </w:rPr>
            </w:pPr>
          </w:p>
          <w:p w14:paraId="790826E4"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Town / City</w:t>
            </w:r>
          </w:p>
          <w:p w14:paraId="48C8FC07"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6179747A" w14:textId="77777777" w:rsidR="00237DAD" w:rsidRPr="00314BDB" w:rsidRDefault="00237DAD" w:rsidP="00237DAD">
            <w:pPr>
              <w:spacing w:after="0" w:line="240" w:lineRule="auto"/>
              <w:jc w:val="both"/>
              <w:rPr>
                <w:rFonts w:ascii="Garamond" w:hAnsi="Garamond"/>
                <w:sz w:val="24"/>
              </w:rPr>
            </w:pPr>
          </w:p>
        </w:tc>
      </w:tr>
      <w:tr w:rsidR="00237DAD" w:rsidRPr="0069470A" w14:paraId="58CDD84A" w14:textId="77777777" w:rsidTr="00821890">
        <w:tc>
          <w:tcPr>
            <w:tcW w:w="2883" w:type="dxa"/>
            <w:shd w:val="clear" w:color="auto" w:fill="auto"/>
          </w:tcPr>
          <w:p w14:paraId="58734AC2" w14:textId="77777777" w:rsidR="00237DAD" w:rsidRPr="00314BDB" w:rsidRDefault="00237DAD" w:rsidP="00237DAD">
            <w:pPr>
              <w:spacing w:after="0" w:line="240" w:lineRule="auto"/>
              <w:jc w:val="both"/>
              <w:rPr>
                <w:rFonts w:ascii="Garamond" w:hAnsi="Garamond"/>
                <w:sz w:val="24"/>
              </w:rPr>
            </w:pPr>
          </w:p>
          <w:p w14:paraId="5A07CD31"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Position held</w:t>
            </w:r>
          </w:p>
          <w:p w14:paraId="7857AD09"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5696231C" w14:textId="77777777" w:rsidR="00237DAD" w:rsidRPr="00314BDB" w:rsidRDefault="00237DAD" w:rsidP="00237DAD">
            <w:pPr>
              <w:spacing w:after="0" w:line="240" w:lineRule="auto"/>
              <w:jc w:val="both"/>
              <w:rPr>
                <w:rFonts w:ascii="Garamond" w:hAnsi="Garamond"/>
                <w:sz w:val="24"/>
              </w:rPr>
            </w:pPr>
          </w:p>
        </w:tc>
      </w:tr>
      <w:tr w:rsidR="00237DAD" w:rsidRPr="0069470A" w14:paraId="493DFFAF" w14:textId="77777777" w:rsidTr="00821890">
        <w:tc>
          <w:tcPr>
            <w:tcW w:w="2883" w:type="dxa"/>
            <w:shd w:val="clear" w:color="auto" w:fill="auto"/>
          </w:tcPr>
          <w:p w14:paraId="6BEF7708" w14:textId="77777777" w:rsidR="00237DAD" w:rsidRPr="00314BDB" w:rsidRDefault="00237DAD" w:rsidP="00237DAD">
            <w:pPr>
              <w:spacing w:after="0" w:line="240" w:lineRule="auto"/>
              <w:jc w:val="both"/>
              <w:rPr>
                <w:rFonts w:ascii="Garamond" w:hAnsi="Garamond"/>
                <w:sz w:val="24"/>
              </w:rPr>
            </w:pPr>
          </w:p>
          <w:p w14:paraId="5CB65A2D"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Scope of performed</w:t>
            </w:r>
          </w:p>
          <w:p w14:paraId="5AAE5C51"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tasks and activities</w:t>
            </w:r>
          </w:p>
          <w:p w14:paraId="6E1885CF"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3DD2561A" w14:textId="77777777" w:rsidR="00237DAD" w:rsidRPr="00314BDB" w:rsidRDefault="00237DAD" w:rsidP="00237DAD">
            <w:pPr>
              <w:spacing w:after="0" w:line="240" w:lineRule="auto"/>
              <w:jc w:val="both"/>
              <w:rPr>
                <w:rFonts w:ascii="Garamond" w:hAnsi="Garamond"/>
                <w:sz w:val="24"/>
              </w:rPr>
            </w:pPr>
          </w:p>
        </w:tc>
      </w:tr>
    </w:tbl>
    <w:p w14:paraId="4AF93C84" w14:textId="5CA3D30F" w:rsidR="00237DAD" w:rsidRPr="00314BDB" w:rsidRDefault="00237DAD" w:rsidP="00237DAD">
      <w:pPr>
        <w:spacing w:after="0" w:line="240" w:lineRule="auto"/>
        <w:jc w:val="both"/>
        <w:rPr>
          <w:rFonts w:ascii="Garamond" w:hAnsi="Garamond"/>
          <w:sz w:val="24"/>
        </w:rPr>
      </w:pPr>
    </w:p>
    <w:p w14:paraId="13E4CEAD" w14:textId="77777777" w:rsidR="00ED7B15" w:rsidRPr="00314BDB" w:rsidRDefault="00ED7B15"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DAD" w:rsidRPr="0069470A" w14:paraId="34A51902" w14:textId="77777777" w:rsidTr="00821890">
        <w:tc>
          <w:tcPr>
            <w:tcW w:w="10606" w:type="dxa"/>
            <w:shd w:val="clear" w:color="auto" w:fill="auto"/>
          </w:tcPr>
          <w:p w14:paraId="5693621A" w14:textId="77777777" w:rsidR="00237DAD" w:rsidRPr="00314BDB" w:rsidRDefault="00237DAD" w:rsidP="00237DAD">
            <w:pPr>
              <w:spacing w:after="0" w:line="240" w:lineRule="auto"/>
              <w:jc w:val="center"/>
              <w:rPr>
                <w:rFonts w:ascii="Garamond" w:hAnsi="Garamond"/>
                <w:sz w:val="24"/>
              </w:rPr>
            </w:pPr>
          </w:p>
          <w:p w14:paraId="6F276A97"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ADDITIONAL INFORMATION</w:t>
            </w:r>
          </w:p>
          <w:p w14:paraId="56311951" w14:textId="77777777" w:rsidR="00237DAD" w:rsidRPr="00314BDB" w:rsidRDefault="00237DAD" w:rsidP="00237DAD">
            <w:pPr>
              <w:spacing w:after="0" w:line="240" w:lineRule="auto"/>
              <w:jc w:val="center"/>
              <w:rPr>
                <w:rFonts w:ascii="Garamond" w:hAnsi="Garamond"/>
                <w:sz w:val="24"/>
              </w:rPr>
            </w:pPr>
          </w:p>
        </w:tc>
      </w:tr>
    </w:tbl>
    <w:p w14:paraId="3CBD40BC"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237DAD" w:rsidRPr="0069470A" w14:paraId="61689EC9" w14:textId="77777777" w:rsidTr="00821890">
        <w:tc>
          <w:tcPr>
            <w:tcW w:w="3085" w:type="dxa"/>
            <w:shd w:val="clear" w:color="auto" w:fill="auto"/>
          </w:tcPr>
          <w:p w14:paraId="4369526D" w14:textId="77777777" w:rsidR="00237DAD" w:rsidRPr="00314BDB" w:rsidRDefault="00237DAD" w:rsidP="00237DAD">
            <w:pPr>
              <w:spacing w:after="0" w:line="240" w:lineRule="auto"/>
              <w:jc w:val="both"/>
              <w:rPr>
                <w:rFonts w:ascii="Garamond" w:hAnsi="Garamond"/>
                <w:sz w:val="24"/>
              </w:rPr>
            </w:pPr>
          </w:p>
          <w:p w14:paraId="3A8BE92E"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Experience </w:t>
            </w:r>
          </w:p>
          <w:p w14:paraId="247D4B6D" w14:textId="07DD10AC"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in reviewing/assessment of clinical research </w:t>
            </w:r>
            <w:r w:rsidRPr="0069470A">
              <w:rPr>
                <w:rFonts w:ascii="Garamond" w:eastAsia="Garamond" w:hAnsi="Garamond" w:cs="Arial"/>
                <w:sz w:val="24"/>
                <w:szCs w:val="24"/>
                <w:lang w:bidi="en-US"/>
              </w:rPr>
              <w:t>Projects</w:t>
            </w:r>
            <w:r w:rsidRPr="00314BDB">
              <w:rPr>
                <w:rFonts w:ascii="Garamond" w:hAnsi="Garamond"/>
                <w:sz w:val="24"/>
              </w:rPr>
              <w:t xml:space="preserve"> of medicinal products/medical devices</w:t>
            </w:r>
          </w:p>
        </w:tc>
        <w:tc>
          <w:tcPr>
            <w:tcW w:w="7521" w:type="dxa"/>
            <w:shd w:val="clear" w:color="auto" w:fill="auto"/>
          </w:tcPr>
          <w:p w14:paraId="75C35389" w14:textId="77777777" w:rsidR="00237DAD" w:rsidRPr="00314BDB" w:rsidRDefault="00237DAD" w:rsidP="00237DAD">
            <w:pPr>
              <w:spacing w:after="0" w:line="240" w:lineRule="auto"/>
              <w:jc w:val="both"/>
              <w:rPr>
                <w:rFonts w:ascii="Garamond" w:hAnsi="Garamond"/>
                <w:sz w:val="24"/>
              </w:rPr>
            </w:pPr>
          </w:p>
        </w:tc>
      </w:tr>
    </w:tbl>
    <w:p w14:paraId="05A07424"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37DAD" w:rsidRPr="0069470A" w14:paraId="2C2C87CD" w14:textId="77777777" w:rsidTr="00821890">
        <w:trPr>
          <w:trHeight w:val="1948"/>
        </w:trPr>
        <w:tc>
          <w:tcPr>
            <w:tcW w:w="2972" w:type="dxa"/>
            <w:shd w:val="clear" w:color="auto" w:fill="auto"/>
          </w:tcPr>
          <w:p w14:paraId="77944ADD" w14:textId="77777777" w:rsidR="00237DAD" w:rsidRPr="00314BDB" w:rsidRDefault="00237DAD" w:rsidP="00237DAD">
            <w:pPr>
              <w:spacing w:after="0" w:line="240" w:lineRule="auto"/>
              <w:jc w:val="both"/>
              <w:rPr>
                <w:rFonts w:ascii="Garamond" w:hAnsi="Garamond"/>
                <w:sz w:val="24"/>
              </w:rPr>
            </w:pPr>
          </w:p>
          <w:p w14:paraId="0F08EC8F"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Other experience,</w:t>
            </w:r>
          </w:p>
          <w:p w14:paraId="6467EF8E" w14:textId="7E949EC5"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qualifications, skills or practice justifying the application for inclusion in the </w:t>
            </w:r>
            <w:r w:rsidRPr="0069470A">
              <w:rPr>
                <w:rFonts w:ascii="Garamond" w:eastAsia="Garamond" w:hAnsi="Garamond" w:cs="Arial"/>
                <w:sz w:val="24"/>
                <w:szCs w:val="24"/>
                <w:lang w:bidi="en-US"/>
              </w:rPr>
              <w:t>Database</w:t>
            </w:r>
            <w:r w:rsidRPr="00314BDB">
              <w:rPr>
                <w:rFonts w:ascii="Garamond" w:hAnsi="Garamond"/>
                <w:sz w:val="24"/>
              </w:rPr>
              <w:t xml:space="preserve"> with the indication of the field/aspect concerned</w:t>
            </w:r>
            <w:r w:rsidRPr="0069470A">
              <w:rPr>
                <w:rFonts w:ascii="Garamond" w:eastAsia="Garamond" w:hAnsi="Garamond" w:cs="Arial"/>
                <w:sz w:val="24"/>
                <w:szCs w:val="24"/>
                <w:lang w:bidi="en-US"/>
              </w:rPr>
              <w:t xml:space="preserve"> (e.g. courses, training, academic achievements, publications, </w:t>
            </w:r>
            <w:proofErr w:type="spellStart"/>
            <w:r w:rsidRPr="0069470A">
              <w:rPr>
                <w:rFonts w:ascii="Garamond" w:eastAsia="Garamond" w:hAnsi="Garamond" w:cs="Arial"/>
                <w:sz w:val="24"/>
                <w:szCs w:val="24"/>
                <w:lang w:bidi="en-US"/>
              </w:rPr>
              <w:t>organisational</w:t>
            </w:r>
            <w:proofErr w:type="spellEnd"/>
            <w:r w:rsidRPr="0069470A">
              <w:rPr>
                <w:rFonts w:ascii="Garamond" w:eastAsia="Garamond" w:hAnsi="Garamond" w:cs="Arial"/>
                <w:sz w:val="24"/>
                <w:szCs w:val="24"/>
                <w:lang w:bidi="en-US"/>
              </w:rPr>
              <w:t xml:space="preserve"> operations, expert opinions etc.) </w:t>
            </w:r>
          </w:p>
          <w:p w14:paraId="025E10FA" w14:textId="77777777" w:rsidR="00237DAD" w:rsidRPr="00314BDB" w:rsidRDefault="00237DAD" w:rsidP="00237DAD">
            <w:pPr>
              <w:spacing w:after="0" w:line="240" w:lineRule="auto"/>
              <w:jc w:val="both"/>
              <w:rPr>
                <w:rFonts w:ascii="Garamond" w:hAnsi="Garamond"/>
                <w:sz w:val="24"/>
              </w:rPr>
            </w:pPr>
          </w:p>
        </w:tc>
        <w:tc>
          <w:tcPr>
            <w:tcW w:w="6090" w:type="dxa"/>
            <w:shd w:val="clear" w:color="auto" w:fill="auto"/>
          </w:tcPr>
          <w:p w14:paraId="6DBDF9FE" w14:textId="77777777" w:rsidR="00237DAD" w:rsidRPr="00314BDB" w:rsidRDefault="00237DAD" w:rsidP="00237DAD">
            <w:pPr>
              <w:spacing w:after="0" w:line="240" w:lineRule="auto"/>
              <w:jc w:val="both"/>
              <w:rPr>
                <w:rFonts w:ascii="Garamond" w:hAnsi="Garamond"/>
                <w:sz w:val="24"/>
              </w:rPr>
            </w:pPr>
          </w:p>
        </w:tc>
      </w:tr>
    </w:tbl>
    <w:p w14:paraId="43629E10" w14:textId="77777777" w:rsidR="00237DAD" w:rsidRPr="00314BDB" w:rsidRDefault="00237DAD" w:rsidP="00237DAD">
      <w:pPr>
        <w:autoSpaceDE w:val="0"/>
        <w:autoSpaceDN w:val="0"/>
        <w:adjustRightInd w:val="0"/>
        <w:spacing w:after="0" w:line="240" w:lineRule="auto"/>
        <w:rPr>
          <w:rFonts w:ascii="Garamond" w:hAnsi="Garamond"/>
          <w:i/>
          <w:color w:val="000000"/>
          <w:sz w:val="24"/>
        </w:rPr>
      </w:pPr>
    </w:p>
    <w:p w14:paraId="3BEBF031" w14:textId="2A289684" w:rsidR="00237DAD" w:rsidRPr="00314BDB" w:rsidRDefault="00237DAD" w:rsidP="00237DAD">
      <w:pPr>
        <w:autoSpaceDE w:val="0"/>
        <w:autoSpaceDN w:val="0"/>
        <w:adjustRightInd w:val="0"/>
        <w:spacing w:after="0" w:line="240" w:lineRule="auto"/>
        <w:rPr>
          <w:rFonts w:ascii="Garamond" w:hAnsi="Garamond"/>
          <w:color w:val="000000"/>
          <w:sz w:val="24"/>
        </w:rPr>
      </w:pPr>
      <w:r w:rsidRPr="00314BDB">
        <w:rPr>
          <w:rFonts w:ascii="Garamond" w:hAnsi="Garamond"/>
          <w:color w:val="000000"/>
          <w:sz w:val="24"/>
        </w:rPr>
        <w:t xml:space="preserve"> I hereby confirm the authenticity of the data contained in the form by my handwritten signature </w:t>
      </w:r>
    </w:p>
    <w:p w14:paraId="656A56B3" w14:textId="77777777" w:rsidR="00237DAD" w:rsidRPr="00314BDB" w:rsidRDefault="00237DAD" w:rsidP="00237DAD">
      <w:pPr>
        <w:spacing w:after="0" w:line="240" w:lineRule="auto"/>
        <w:jc w:val="both"/>
        <w:rPr>
          <w:rFonts w:ascii="Garamond" w:hAnsi="Garamond"/>
          <w:color w:val="000000"/>
          <w:sz w:val="24"/>
        </w:rPr>
      </w:pPr>
    </w:p>
    <w:p w14:paraId="3B8CF522" w14:textId="77777777" w:rsidR="00237DAD" w:rsidRPr="00314BDB" w:rsidRDefault="00237DAD" w:rsidP="00237DAD">
      <w:pPr>
        <w:spacing w:after="0" w:line="240" w:lineRule="auto"/>
        <w:jc w:val="both"/>
        <w:rPr>
          <w:rFonts w:ascii="Garamond" w:hAnsi="Garamond"/>
          <w:color w:val="000000"/>
          <w:sz w:val="24"/>
        </w:rPr>
      </w:pPr>
    </w:p>
    <w:p w14:paraId="29A4E69B" w14:textId="56D2A060" w:rsidR="00237DAD" w:rsidRPr="00314BDB" w:rsidRDefault="00237DAD" w:rsidP="00237DAD">
      <w:pPr>
        <w:spacing w:after="0" w:line="240" w:lineRule="auto"/>
        <w:jc w:val="both"/>
        <w:rPr>
          <w:rFonts w:ascii="Garamond" w:hAnsi="Garamond"/>
          <w:color w:val="000000"/>
          <w:sz w:val="24"/>
        </w:rPr>
      </w:pPr>
      <w:r w:rsidRPr="00314BDB">
        <w:rPr>
          <w:rFonts w:ascii="Garamond" w:hAnsi="Garamond"/>
          <w:color w:val="000000"/>
          <w:sz w:val="24"/>
        </w:rPr>
        <w:t xml:space="preserve">Town/city: </w:t>
      </w:r>
      <w:r w:rsidRPr="00A87D9D">
        <w:rPr>
          <w:rFonts w:ascii="Garamond" w:hAnsi="Garamond" w:cs="Arial"/>
          <w:color w:val="000000"/>
          <w:lang w:val="en-GB"/>
        </w:rPr>
        <w:t>…………………</w:t>
      </w:r>
      <w:r w:rsidRPr="00314BDB">
        <w:rPr>
          <w:rFonts w:ascii="Garamond" w:hAnsi="Garamond"/>
          <w:color w:val="000000"/>
          <w:sz w:val="24"/>
        </w:rPr>
        <w:t xml:space="preserve"> date: </w:t>
      </w:r>
      <w:r w:rsidRPr="00A87D9D">
        <w:rPr>
          <w:rFonts w:ascii="Garamond" w:hAnsi="Garamond" w:cs="Arial"/>
          <w:color w:val="000000"/>
          <w:lang w:val="en-GB"/>
        </w:rPr>
        <w:t>…………………</w:t>
      </w:r>
      <w:r w:rsidRPr="00314BDB">
        <w:rPr>
          <w:rFonts w:ascii="Garamond" w:hAnsi="Garamond"/>
          <w:color w:val="000000"/>
          <w:sz w:val="24"/>
        </w:rPr>
        <w:t xml:space="preserve">  </w:t>
      </w:r>
    </w:p>
    <w:p w14:paraId="362F8633" w14:textId="77777777" w:rsidR="00237DAD" w:rsidRPr="00314BDB" w:rsidRDefault="00237DAD" w:rsidP="00237DAD">
      <w:pPr>
        <w:spacing w:after="0" w:line="240" w:lineRule="auto"/>
        <w:jc w:val="both"/>
        <w:rPr>
          <w:rFonts w:ascii="Garamond" w:hAnsi="Garamond"/>
          <w:color w:val="000000"/>
          <w:sz w:val="24"/>
        </w:rPr>
      </w:pPr>
    </w:p>
    <w:p w14:paraId="396C9267" w14:textId="1BC9DCCE" w:rsidR="0069470A" w:rsidRPr="0069470A" w:rsidRDefault="00237DAD" w:rsidP="00237DAD">
      <w:pPr>
        <w:spacing w:after="0"/>
        <w:jc w:val="both"/>
        <w:rPr>
          <w:rFonts w:ascii="Garamond" w:hAnsi="Garamond" w:cs="Arial"/>
          <w:color w:val="000000"/>
          <w:sz w:val="24"/>
          <w:szCs w:val="24"/>
          <w:lang w:eastAsia="pl-PL"/>
        </w:rPr>
      </w:pPr>
      <w:r w:rsidRPr="00314BDB">
        <w:rPr>
          <w:rFonts w:ascii="Garamond" w:hAnsi="Garamond"/>
          <w:color w:val="000000"/>
          <w:sz w:val="24"/>
        </w:rPr>
        <w:t>……………………………………………………………</w:t>
      </w:r>
    </w:p>
    <w:p w14:paraId="583C2DB7" w14:textId="469E5E3F" w:rsidR="00237DAD" w:rsidRPr="00314BDB" w:rsidRDefault="00155B61" w:rsidP="00237DAD">
      <w:pPr>
        <w:spacing w:after="0"/>
        <w:jc w:val="both"/>
        <w:rPr>
          <w:rFonts w:ascii="Garamond" w:hAnsi="Garamond"/>
          <w:color w:val="000000"/>
          <w:sz w:val="24"/>
        </w:rPr>
      </w:pPr>
      <w:r>
        <w:rPr>
          <w:rFonts w:ascii="Garamond" w:eastAsia="Garamond" w:hAnsi="Garamond" w:cs="Arial"/>
          <w:color w:val="000000"/>
          <w:sz w:val="24"/>
          <w:szCs w:val="24"/>
          <w:lang w:bidi="en-US"/>
        </w:rPr>
        <w:t>Legible</w:t>
      </w:r>
      <w:r w:rsidRPr="00314BDB">
        <w:rPr>
          <w:rFonts w:ascii="Garamond" w:hAnsi="Garamond"/>
          <w:color w:val="000000"/>
          <w:sz w:val="24"/>
        </w:rPr>
        <w:t xml:space="preserve"> signature</w:t>
      </w:r>
      <w:r>
        <w:rPr>
          <w:rFonts w:ascii="Garamond" w:eastAsia="Garamond" w:hAnsi="Garamond" w:cs="Arial"/>
          <w:color w:val="000000"/>
          <w:sz w:val="24"/>
          <w:szCs w:val="24"/>
          <w:lang w:bidi="en-US"/>
        </w:rPr>
        <w:t xml:space="preserve"> of the </w:t>
      </w:r>
      <w:r w:rsidR="00C37096">
        <w:rPr>
          <w:rFonts w:ascii="Garamond" w:eastAsia="Garamond" w:hAnsi="Garamond" w:cs="Arial"/>
          <w:color w:val="000000"/>
          <w:sz w:val="24"/>
          <w:szCs w:val="24"/>
          <w:lang w:bidi="en-US"/>
        </w:rPr>
        <w:t>C</w:t>
      </w:r>
      <w:r>
        <w:rPr>
          <w:rFonts w:ascii="Garamond" w:eastAsia="Garamond" w:hAnsi="Garamond" w:cs="Arial"/>
          <w:color w:val="000000"/>
          <w:sz w:val="24"/>
          <w:szCs w:val="24"/>
          <w:lang w:bidi="en-US"/>
        </w:rPr>
        <w:t>andidate for Expert</w:t>
      </w:r>
    </w:p>
    <w:p w14:paraId="7BF54B8E" w14:textId="77777777" w:rsidR="00866478" w:rsidRPr="00314BDB" w:rsidRDefault="00866478" w:rsidP="00237DAD">
      <w:pPr>
        <w:spacing w:after="0"/>
        <w:jc w:val="both"/>
        <w:rPr>
          <w:rFonts w:ascii="Garamond" w:hAnsi="Garamond"/>
          <w:color w:val="000000"/>
          <w:sz w:val="24"/>
        </w:rPr>
      </w:pPr>
    </w:p>
    <w:p w14:paraId="17B2A17F" w14:textId="3DE296F9" w:rsidR="00237DAD" w:rsidRPr="00314BDB" w:rsidRDefault="00237DAD" w:rsidP="00237DAD">
      <w:pPr>
        <w:spacing w:after="0" w:line="360" w:lineRule="auto"/>
        <w:jc w:val="both"/>
        <w:rPr>
          <w:rFonts w:ascii="Garamond" w:hAnsi="Garamond"/>
          <w:color w:val="000000"/>
          <w:sz w:val="24"/>
        </w:rPr>
      </w:pPr>
      <w:r w:rsidRPr="00314BDB">
        <w:rPr>
          <w:rFonts w:ascii="Garamond" w:hAnsi="Garamond"/>
          <w:color w:val="000000"/>
          <w:sz w:val="24"/>
        </w:rPr>
        <w:t xml:space="preserve">In compliance with Art. 13 of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(OJ of the EU No. L. 119 of 2016) </w:t>
      </w:r>
      <w:r w:rsidR="00684D23">
        <w:rPr>
          <w:rFonts w:ascii="Garamond" w:hAnsi="Garamond"/>
          <w:color w:val="000000"/>
          <w:sz w:val="24"/>
        </w:rPr>
        <w:t>we</w:t>
      </w:r>
      <w:r w:rsidR="00684D23" w:rsidRPr="00314BDB">
        <w:rPr>
          <w:rFonts w:ascii="Garamond" w:hAnsi="Garamond"/>
          <w:color w:val="000000"/>
          <w:sz w:val="24"/>
        </w:rPr>
        <w:t xml:space="preserve"> </w:t>
      </w:r>
      <w:r w:rsidRPr="00314BDB">
        <w:rPr>
          <w:rFonts w:ascii="Garamond" w:hAnsi="Garamond"/>
          <w:color w:val="000000"/>
          <w:sz w:val="24"/>
        </w:rPr>
        <w:t>hereby inform that:</w:t>
      </w:r>
    </w:p>
    <w:p w14:paraId="3AEA3AB6" w14:textId="00AEB05C" w:rsidR="00237DAD" w:rsidRPr="00314BDB" w:rsidRDefault="00237DAD" w:rsidP="00314BDB">
      <w:pPr>
        <w:pStyle w:val="Akapitzlist"/>
        <w:numPr>
          <w:ilvl w:val="0"/>
          <w:numId w:val="6"/>
        </w:numPr>
        <w:spacing w:after="0" w:line="360" w:lineRule="auto"/>
        <w:jc w:val="both"/>
        <w:rPr>
          <w:rFonts w:ascii="Garamond" w:hAnsi="Garamond"/>
          <w:color w:val="000000"/>
          <w:sz w:val="24"/>
        </w:rPr>
      </w:pPr>
      <w:r w:rsidRPr="00314BDB">
        <w:rPr>
          <w:rFonts w:ascii="Garamond" w:hAnsi="Garamond"/>
          <w:color w:val="000000"/>
          <w:sz w:val="24"/>
        </w:rPr>
        <w:lastRenderedPageBreak/>
        <w:t>The Controller of your personal data is the Medical Research Agency</w:t>
      </w:r>
      <w:r w:rsidR="00687D42">
        <w:rPr>
          <w:rFonts w:ascii="Garamond" w:hAnsi="Garamond"/>
          <w:color w:val="000000"/>
          <w:sz w:val="24"/>
        </w:rPr>
        <w:t xml:space="preserve"> (MRA)</w:t>
      </w:r>
      <w:r w:rsidRPr="00314BDB">
        <w:rPr>
          <w:rFonts w:ascii="Garamond" w:hAnsi="Garamond"/>
          <w:color w:val="000000"/>
          <w:sz w:val="24"/>
        </w:rPr>
        <w:t xml:space="preserve">, at </w:t>
      </w:r>
      <w:proofErr w:type="spellStart"/>
      <w:r w:rsidRPr="00314BDB">
        <w:rPr>
          <w:rFonts w:ascii="Garamond" w:hAnsi="Garamond"/>
          <w:color w:val="000000"/>
          <w:sz w:val="24"/>
        </w:rPr>
        <w:t>ul</w:t>
      </w:r>
      <w:proofErr w:type="spellEnd"/>
      <w:r w:rsidRPr="00314BDB">
        <w:rPr>
          <w:rFonts w:ascii="Garamond" w:hAnsi="Garamond"/>
          <w:color w:val="000000"/>
          <w:sz w:val="24"/>
        </w:rPr>
        <w:t xml:space="preserve">. </w:t>
      </w:r>
      <w:proofErr w:type="spellStart"/>
      <w:r w:rsidR="00A2347F">
        <w:rPr>
          <w:rFonts w:ascii="Garamond" w:hAnsi="Garamond"/>
          <w:color w:val="000000"/>
          <w:sz w:val="24"/>
        </w:rPr>
        <w:t>Chmielna</w:t>
      </w:r>
      <w:proofErr w:type="spellEnd"/>
      <w:r w:rsidR="00A2347F">
        <w:rPr>
          <w:rFonts w:ascii="Garamond" w:hAnsi="Garamond"/>
          <w:color w:val="000000"/>
          <w:sz w:val="24"/>
        </w:rPr>
        <w:t xml:space="preserve"> 69</w:t>
      </w:r>
      <w:r w:rsidRPr="00314BDB">
        <w:rPr>
          <w:rFonts w:ascii="Garamond" w:hAnsi="Garamond"/>
          <w:color w:val="000000"/>
          <w:sz w:val="24"/>
        </w:rPr>
        <w:t>, 00-</w:t>
      </w:r>
      <w:r w:rsidR="00A2347F">
        <w:rPr>
          <w:rFonts w:ascii="Garamond" w:hAnsi="Garamond"/>
          <w:color w:val="000000"/>
          <w:sz w:val="24"/>
        </w:rPr>
        <w:t>801</w:t>
      </w:r>
      <w:r w:rsidRPr="00314BDB">
        <w:rPr>
          <w:rFonts w:ascii="Garamond" w:hAnsi="Garamond"/>
          <w:color w:val="000000"/>
          <w:sz w:val="24"/>
        </w:rPr>
        <w:t xml:space="preserve"> Warsaw.</w:t>
      </w:r>
    </w:p>
    <w:p w14:paraId="46DB2D16" w14:textId="50DF64A8" w:rsidR="00237DAD" w:rsidRPr="007D3149" w:rsidRDefault="00237DAD" w:rsidP="00314BDB">
      <w:pPr>
        <w:pStyle w:val="Akapitzlist"/>
        <w:numPr>
          <w:ilvl w:val="0"/>
          <w:numId w:val="6"/>
        </w:numPr>
        <w:spacing w:after="0" w:line="360" w:lineRule="auto"/>
        <w:jc w:val="both"/>
        <w:rPr>
          <w:rFonts w:ascii="Garamond" w:hAnsi="Garamond"/>
          <w:color w:val="000000"/>
          <w:sz w:val="24"/>
        </w:rPr>
      </w:pPr>
      <w:r w:rsidRPr="00314BDB">
        <w:rPr>
          <w:rFonts w:ascii="Garamond" w:hAnsi="Garamond"/>
          <w:color w:val="000000"/>
          <w:sz w:val="24"/>
        </w:rPr>
        <w:t xml:space="preserve">The Controller has appointed a Data Protection Officer whom you can contact at </w:t>
      </w:r>
      <w:hyperlink r:id="rId8" w:history="1">
        <w:r w:rsidRPr="00314BDB">
          <w:rPr>
            <w:rFonts w:ascii="Garamond" w:hAnsi="Garamond"/>
            <w:color w:val="000000"/>
            <w:sz w:val="24"/>
          </w:rPr>
          <w:t>iod@abm.gov.pl</w:t>
        </w:r>
      </w:hyperlink>
      <w:r w:rsidRPr="0069470A">
        <w:rPr>
          <w:rFonts w:ascii="Garamond" w:eastAsia="Garamond" w:hAnsi="Garamond" w:cs="Arial"/>
          <w:color w:val="000000"/>
          <w:sz w:val="24"/>
          <w:szCs w:val="24"/>
          <w:lang w:bidi="en-US"/>
        </w:rPr>
        <w:t>;</w:t>
      </w:r>
    </w:p>
    <w:p w14:paraId="1EAA385B" w14:textId="181604C9" w:rsidR="00701AC5" w:rsidRPr="007D3149" w:rsidRDefault="00687D42" w:rsidP="00701AC5">
      <w:pPr>
        <w:pStyle w:val="Akapitzlist"/>
        <w:numPr>
          <w:ilvl w:val="0"/>
          <w:numId w:val="6"/>
        </w:numPr>
        <w:spacing w:after="0" w:line="360" w:lineRule="auto"/>
        <w:jc w:val="both"/>
        <w:rPr>
          <w:rFonts w:ascii="Garamond" w:hAnsi="Garamond"/>
          <w:color w:val="000000"/>
          <w:sz w:val="24"/>
        </w:rPr>
      </w:pPr>
      <w:r w:rsidRPr="00687D42">
        <w:rPr>
          <w:rFonts w:ascii="Garamond" w:hAnsi="Garamond"/>
          <w:color w:val="000000"/>
          <w:sz w:val="24"/>
        </w:rPr>
        <w:t xml:space="preserve">The processing of personal data </w:t>
      </w:r>
      <w:r>
        <w:rPr>
          <w:rFonts w:ascii="Garamond" w:hAnsi="Garamond"/>
          <w:color w:val="000000"/>
          <w:sz w:val="24"/>
        </w:rPr>
        <w:t xml:space="preserve">is </w:t>
      </w:r>
      <w:r w:rsidR="00701AC5">
        <w:rPr>
          <w:rFonts w:ascii="Garamond" w:hAnsi="Garamond"/>
          <w:color w:val="000000"/>
          <w:sz w:val="24"/>
        </w:rPr>
        <w:t>performed in compliance with</w:t>
      </w:r>
      <w:r w:rsidRPr="00687D42">
        <w:rPr>
          <w:rFonts w:ascii="Garamond" w:hAnsi="Garamond"/>
          <w:color w:val="000000"/>
          <w:sz w:val="24"/>
        </w:rPr>
        <w:t xml:space="preserve"> Art</w:t>
      </w:r>
      <w:r>
        <w:rPr>
          <w:rFonts w:ascii="Garamond" w:hAnsi="Garamond"/>
          <w:color w:val="000000"/>
          <w:sz w:val="24"/>
        </w:rPr>
        <w:t xml:space="preserve">. </w:t>
      </w:r>
      <w:r w:rsidRPr="00687D42">
        <w:rPr>
          <w:rFonts w:ascii="Garamond" w:hAnsi="Garamond"/>
          <w:color w:val="000000"/>
          <w:sz w:val="24"/>
        </w:rPr>
        <w:t>6</w:t>
      </w:r>
      <w:r>
        <w:rPr>
          <w:rFonts w:ascii="Garamond" w:hAnsi="Garamond"/>
          <w:color w:val="000000"/>
          <w:sz w:val="24"/>
        </w:rPr>
        <w:t xml:space="preserve"> </w:t>
      </w:r>
      <w:r w:rsidRPr="00687D42">
        <w:rPr>
          <w:rFonts w:ascii="Garamond" w:hAnsi="Garamond"/>
          <w:color w:val="000000"/>
          <w:sz w:val="24"/>
        </w:rPr>
        <w:t>(1)</w:t>
      </w:r>
      <w:r>
        <w:rPr>
          <w:rFonts w:ascii="Garamond" w:hAnsi="Garamond"/>
          <w:color w:val="000000"/>
          <w:sz w:val="24"/>
        </w:rPr>
        <w:t xml:space="preserve"> </w:t>
      </w:r>
      <w:r w:rsidRPr="00687D42">
        <w:rPr>
          <w:rFonts w:ascii="Garamond" w:hAnsi="Garamond"/>
          <w:color w:val="000000"/>
          <w:sz w:val="24"/>
        </w:rPr>
        <w:t xml:space="preserve">(b) of the </w:t>
      </w:r>
      <w:r>
        <w:rPr>
          <w:rFonts w:ascii="Garamond" w:hAnsi="Garamond"/>
          <w:color w:val="000000"/>
          <w:sz w:val="24"/>
        </w:rPr>
        <w:t>GDPR</w:t>
      </w:r>
      <w:r w:rsidRPr="00687D42">
        <w:rPr>
          <w:rFonts w:ascii="Garamond" w:hAnsi="Garamond"/>
          <w:color w:val="000000"/>
          <w:sz w:val="24"/>
        </w:rPr>
        <w:t>, Article 6</w:t>
      </w:r>
      <w:r w:rsidR="000A0848">
        <w:rPr>
          <w:rFonts w:ascii="Garamond" w:hAnsi="Garamond"/>
          <w:color w:val="000000"/>
          <w:sz w:val="24"/>
        </w:rPr>
        <w:t xml:space="preserve"> </w:t>
      </w:r>
      <w:r w:rsidRPr="00687D42">
        <w:rPr>
          <w:rFonts w:ascii="Garamond" w:hAnsi="Garamond"/>
          <w:color w:val="000000"/>
          <w:sz w:val="24"/>
        </w:rPr>
        <w:t>(1)</w:t>
      </w:r>
      <w:r w:rsidR="000A0848">
        <w:rPr>
          <w:rFonts w:ascii="Garamond" w:hAnsi="Garamond"/>
          <w:color w:val="000000"/>
          <w:sz w:val="24"/>
        </w:rPr>
        <w:t xml:space="preserve"> </w:t>
      </w:r>
      <w:r w:rsidRPr="00687D42">
        <w:rPr>
          <w:rFonts w:ascii="Garamond" w:hAnsi="Garamond"/>
          <w:color w:val="000000"/>
          <w:sz w:val="24"/>
        </w:rPr>
        <w:t xml:space="preserve">(c) of the </w:t>
      </w:r>
      <w:r>
        <w:rPr>
          <w:rFonts w:ascii="Garamond" w:hAnsi="Garamond"/>
          <w:color w:val="000000"/>
          <w:sz w:val="24"/>
        </w:rPr>
        <w:t>GDPR</w:t>
      </w:r>
      <w:r w:rsidRPr="00687D42">
        <w:rPr>
          <w:rFonts w:ascii="Garamond" w:hAnsi="Garamond"/>
          <w:color w:val="000000"/>
          <w:sz w:val="24"/>
        </w:rPr>
        <w:t>, as well as Art</w:t>
      </w:r>
      <w:r>
        <w:rPr>
          <w:rFonts w:ascii="Garamond" w:hAnsi="Garamond"/>
          <w:color w:val="000000"/>
          <w:sz w:val="24"/>
        </w:rPr>
        <w:t>.</w:t>
      </w:r>
      <w:r w:rsidRPr="00687D42">
        <w:rPr>
          <w:rFonts w:ascii="Garamond" w:hAnsi="Garamond"/>
          <w:color w:val="000000"/>
          <w:sz w:val="24"/>
        </w:rPr>
        <w:t xml:space="preserve"> 14</w:t>
      </w:r>
      <w:r>
        <w:rPr>
          <w:rFonts w:ascii="Garamond" w:hAnsi="Garamond"/>
          <w:color w:val="000000"/>
          <w:sz w:val="24"/>
        </w:rPr>
        <w:t xml:space="preserve"> (</w:t>
      </w:r>
      <w:proofErr w:type="spellStart"/>
      <w:r w:rsidRPr="00687D42">
        <w:rPr>
          <w:rFonts w:ascii="Garamond" w:hAnsi="Garamond"/>
          <w:color w:val="000000"/>
          <w:sz w:val="24"/>
        </w:rPr>
        <w:t>lzj</w:t>
      </w:r>
      <w:proofErr w:type="spellEnd"/>
      <w:r>
        <w:rPr>
          <w:rFonts w:ascii="Garamond" w:hAnsi="Garamond"/>
          <w:color w:val="000000"/>
          <w:sz w:val="24"/>
        </w:rPr>
        <w:t>)</w:t>
      </w:r>
      <w:r w:rsidRPr="00687D42">
        <w:rPr>
          <w:rFonts w:ascii="Garamond" w:hAnsi="Garamond"/>
          <w:color w:val="000000"/>
          <w:sz w:val="24"/>
        </w:rPr>
        <w:t xml:space="preserve"> in connection with Art</w:t>
      </w:r>
      <w:r w:rsidR="00701AC5">
        <w:rPr>
          <w:rFonts w:ascii="Garamond" w:hAnsi="Garamond"/>
          <w:color w:val="000000"/>
          <w:sz w:val="24"/>
        </w:rPr>
        <w:t>.</w:t>
      </w:r>
      <w:r w:rsidRPr="00687D42">
        <w:rPr>
          <w:rFonts w:ascii="Garamond" w:hAnsi="Garamond"/>
          <w:color w:val="000000"/>
          <w:sz w:val="24"/>
        </w:rPr>
        <w:t xml:space="preserve"> 14</w:t>
      </w:r>
      <w:r>
        <w:rPr>
          <w:rFonts w:ascii="Garamond" w:hAnsi="Garamond"/>
          <w:color w:val="000000"/>
          <w:sz w:val="24"/>
        </w:rPr>
        <w:t xml:space="preserve"> (</w:t>
      </w:r>
      <w:proofErr w:type="spellStart"/>
      <w:r w:rsidRPr="00687D42">
        <w:rPr>
          <w:rFonts w:ascii="Garamond" w:hAnsi="Garamond"/>
          <w:color w:val="000000"/>
          <w:sz w:val="24"/>
        </w:rPr>
        <w:t>lzm</w:t>
      </w:r>
      <w:proofErr w:type="spellEnd"/>
      <w:r>
        <w:rPr>
          <w:rFonts w:ascii="Garamond" w:hAnsi="Garamond"/>
          <w:color w:val="000000"/>
          <w:sz w:val="24"/>
        </w:rPr>
        <w:t>)</w:t>
      </w:r>
      <w:r w:rsidRPr="00687D42">
        <w:rPr>
          <w:rFonts w:ascii="Garamond" w:hAnsi="Garamond"/>
          <w:color w:val="000000"/>
          <w:sz w:val="24"/>
        </w:rPr>
        <w:t xml:space="preserve"> of the Act of 6 December 2006 on the principles of development policy and Article 6</w:t>
      </w:r>
      <w:r>
        <w:rPr>
          <w:rFonts w:ascii="Garamond" w:hAnsi="Garamond"/>
          <w:color w:val="000000"/>
          <w:sz w:val="24"/>
        </w:rPr>
        <w:t xml:space="preserve"> </w:t>
      </w:r>
      <w:r w:rsidRPr="00687D42">
        <w:rPr>
          <w:rFonts w:ascii="Garamond" w:hAnsi="Garamond"/>
          <w:color w:val="000000"/>
          <w:sz w:val="24"/>
        </w:rPr>
        <w:t>(1)</w:t>
      </w:r>
      <w:r>
        <w:rPr>
          <w:rFonts w:ascii="Garamond" w:hAnsi="Garamond"/>
          <w:color w:val="000000"/>
          <w:sz w:val="24"/>
        </w:rPr>
        <w:t xml:space="preserve"> </w:t>
      </w:r>
      <w:r w:rsidRPr="00687D42">
        <w:rPr>
          <w:rFonts w:ascii="Garamond" w:hAnsi="Garamond"/>
          <w:color w:val="000000"/>
          <w:sz w:val="24"/>
        </w:rPr>
        <w:t xml:space="preserve">(e) of the </w:t>
      </w:r>
      <w:r>
        <w:rPr>
          <w:rFonts w:ascii="Garamond" w:hAnsi="Garamond"/>
          <w:color w:val="000000"/>
          <w:sz w:val="24"/>
        </w:rPr>
        <w:t>GDPR</w:t>
      </w:r>
      <w:r w:rsidRPr="00687D42">
        <w:rPr>
          <w:rFonts w:ascii="Garamond" w:hAnsi="Garamond"/>
          <w:color w:val="000000"/>
          <w:sz w:val="24"/>
        </w:rPr>
        <w:t>.</w:t>
      </w:r>
      <w:r w:rsidR="00701AC5">
        <w:rPr>
          <w:rFonts w:ascii="Garamond" w:hAnsi="Garamond"/>
          <w:color w:val="000000"/>
          <w:sz w:val="24"/>
        </w:rPr>
        <w:t xml:space="preserve"> </w:t>
      </w:r>
    </w:p>
    <w:p w14:paraId="615D7E15" w14:textId="23510C0C" w:rsidR="00237DAD" w:rsidRPr="00314BDB" w:rsidRDefault="00ED7B15" w:rsidP="00314BDB">
      <w:pPr>
        <w:pStyle w:val="Akapitzlist"/>
        <w:numPr>
          <w:ilvl w:val="0"/>
          <w:numId w:val="6"/>
        </w:numPr>
        <w:spacing w:after="0" w:line="360" w:lineRule="auto"/>
        <w:jc w:val="both"/>
        <w:rPr>
          <w:rFonts w:ascii="Garamond" w:hAnsi="Garamond"/>
          <w:color w:val="000000"/>
          <w:sz w:val="24"/>
        </w:rPr>
      </w:pPr>
      <w:r w:rsidRPr="00314BDB">
        <w:rPr>
          <w:rFonts w:ascii="Garamond" w:hAnsi="Garamond"/>
          <w:color w:val="000000"/>
          <w:sz w:val="24"/>
        </w:rPr>
        <w:t xml:space="preserve">Your personal data shall be processed with the view to conducting a recruitment process for candidates for </w:t>
      </w:r>
      <w:r w:rsidRPr="0069470A">
        <w:rPr>
          <w:rFonts w:ascii="Garamond" w:eastAsia="Garamond" w:hAnsi="Garamond" w:cs="Arial"/>
          <w:color w:val="000000"/>
          <w:sz w:val="24"/>
          <w:szCs w:val="24"/>
          <w:lang w:bidi="en-US"/>
        </w:rPr>
        <w:t>Experts of the Medical Research Agency</w:t>
      </w:r>
      <w:r w:rsidR="00A04A29">
        <w:rPr>
          <w:rFonts w:ascii="Garamond" w:eastAsia="Garamond" w:hAnsi="Garamond" w:cs="Arial"/>
          <w:color w:val="000000"/>
          <w:sz w:val="24"/>
          <w:szCs w:val="24"/>
          <w:lang w:bidi="en-US"/>
        </w:rPr>
        <w:t xml:space="preserve"> </w:t>
      </w:r>
      <w:r w:rsidR="00A04A29" w:rsidRPr="00A04A29">
        <w:rPr>
          <w:rFonts w:ascii="Garamond" w:eastAsia="Garamond" w:hAnsi="Garamond" w:cs="Arial"/>
          <w:color w:val="000000"/>
          <w:sz w:val="24"/>
          <w:szCs w:val="24"/>
          <w:lang w:bidi="en-US"/>
        </w:rPr>
        <w:t>and obtain</w:t>
      </w:r>
      <w:r w:rsidR="00A04A29">
        <w:rPr>
          <w:rFonts w:ascii="Garamond" w:eastAsia="Garamond" w:hAnsi="Garamond" w:cs="Arial"/>
          <w:color w:val="000000"/>
          <w:sz w:val="24"/>
          <w:szCs w:val="24"/>
          <w:lang w:bidi="en-US"/>
        </w:rPr>
        <w:t>ing</w:t>
      </w:r>
      <w:r w:rsidR="00A04A29" w:rsidRPr="00A04A29">
        <w:rPr>
          <w:rFonts w:ascii="Garamond" w:eastAsia="Garamond" w:hAnsi="Garamond" w:cs="Arial"/>
          <w:color w:val="000000"/>
          <w:sz w:val="24"/>
          <w:szCs w:val="24"/>
          <w:lang w:bidi="en-US"/>
        </w:rPr>
        <w:t xml:space="preserve"> entry into the </w:t>
      </w:r>
      <w:r w:rsidR="00A04A29">
        <w:rPr>
          <w:rFonts w:ascii="Garamond" w:eastAsia="Garamond" w:hAnsi="Garamond" w:cs="Arial"/>
          <w:color w:val="000000"/>
          <w:sz w:val="24"/>
          <w:szCs w:val="24"/>
          <w:lang w:bidi="en-US"/>
        </w:rPr>
        <w:t>MRA</w:t>
      </w:r>
      <w:r w:rsidR="00A04A29" w:rsidRPr="00A04A29">
        <w:rPr>
          <w:rFonts w:ascii="Garamond" w:eastAsia="Garamond" w:hAnsi="Garamond" w:cs="Arial"/>
          <w:color w:val="000000"/>
          <w:sz w:val="24"/>
          <w:szCs w:val="24"/>
          <w:lang w:bidi="en-US"/>
        </w:rPr>
        <w:t xml:space="preserve"> Expert candidate database</w:t>
      </w:r>
      <w:r w:rsidRPr="00314BDB">
        <w:rPr>
          <w:rFonts w:ascii="Garamond" w:hAnsi="Garamond"/>
          <w:color w:val="000000"/>
          <w:sz w:val="24"/>
        </w:rPr>
        <w:t>.</w:t>
      </w:r>
    </w:p>
    <w:p w14:paraId="32983171" w14:textId="4C8E120B" w:rsidR="001324A5" w:rsidRPr="000645E5" w:rsidRDefault="00317CDE" w:rsidP="00295C03">
      <w:pPr>
        <w:pStyle w:val="Akapitzlist"/>
        <w:spacing w:after="0" w:line="360" w:lineRule="auto"/>
        <w:jc w:val="both"/>
        <w:outlineLvl w:val="0"/>
        <w:rPr>
          <w:rFonts w:ascii="Garamond" w:hAnsi="Garamond" w:cs="Arial"/>
          <w:iCs/>
          <w:color w:val="000000"/>
          <w:sz w:val="24"/>
          <w:szCs w:val="24"/>
          <w:lang w:eastAsia="pl-PL"/>
        </w:rPr>
      </w:pPr>
      <w:r>
        <w:rPr>
          <w:rFonts w:ascii="Garamond" w:eastAsia="Garamond" w:hAnsi="Garamond" w:cs="Arial"/>
          <w:color w:val="000000"/>
          <w:sz w:val="24"/>
          <w:szCs w:val="24"/>
          <w:lang w:bidi="en-US"/>
        </w:rPr>
        <w:t>If you are entered in the list of candidates for Experts, the processing of personal data may be carried out with the view to conducting cooperation with the MRA on the principles set out in these Regulations and in other regulations specified in the framework agreement for cooperation with an Expert or in the ordinances of the President of the MRA, in particular with the view to:</w:t>
      </w:r>
    </w:p>
    <w:p w14:paraId="13AD9CDC" w14:textId="02826D71"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 xml:space="preserve">performing a substantive assessment of </w:t>
      </w:r>
      <w:r w:rsidR="000A0848">
        <w:rPr>
          <w:rFonts w:ascii="Garamond" w:eastAsia="Garamond" w:hAnsi="Garamond" w:cs="Arial"/>
          <w:color w:val="000000"/>
          <w:sz w:val="24"/>
          <w:szCs w:val="24"/>
          <w:lang w:bidi="en-US"/>
        </w:rPr>
        <w:t xml:space="preserve">the application </w:t>
      </w:r>
      <w:r w:rsidR="000A0848" w:rsidRPr="000A0848">
        <w:rPr>
          <w:rFonts w:ascii="Garamond" w:hAnsi="Garamond" w:cs="Arial"/>
          <w:iCs/>
          <w:color w:val="000000"/>
          <w:sz w:val="24"/>
          <w:szCs w:val="24"/>
          <w:lang w:eastAsia="pl-PL"/>
        </w:rPr>
        <w:t>for the implementation and funding of a project within the meaning of Article 3</w:t>
      </w:r>
      <w:r w:rsidR="000A0848">
        <w:rPr>
          <w:rFonts w:ascii="Garamond" w:hAnsi="Garamond" w:cs="Arial"/>
          <w:iCs/>
          <w:color w:val="000000"/>
          <w:sz w:val="24"/>
          <w:szCs w:val="24"/>
          <w:lang w:eastAsia="pl-PL"/>
        </w:rPr>
        <w:t xml:space="preserve"> </w:t>
      </w:r>
      <w:r w:rsidR="000A0848" w:rsidRPr="000A0848">
        <w:rPr>
          <w:rFonts w:ascii="Garamond" w:hAnsi="Garamond" w:cs="Arial"/>
          <w:iCs/>
          <w:color w:val="000000"/>
          <w:sz w:val="24"/>
          <w:szCs w:val="24"/>
          <w:lang w:eastAsia="pl-PL"/>
        </w:rPr>
        <w:t xml:space="preserve">(8) of the Act of 21 February 2019 on the Medical Research Agency (the Project) or an application for the implementation and funding of projects financed from the </w:t>
      </w:r>
      <w:r w:rsidR="00AF33F2" w:rsidRPr="00AF33F2">
        <w:rPr>
          <w:rFonts w:ascii="Garamond" w:hAnsi="Garamond" w:cs="Arial"/>
          <w:iCs/>
          <w:color w:val="000000"/>
          <w:sz w:val="24"/>
          <w:szCs w:val="24"/>
          <w:lang w:eastAsia="pl-PL"/>
        </w:rPr>
        <w:t xml:space="preserve">national recovery and resilience plan </w:t>
      </w:r>
      <w:r w:rsidR="00AF33F2">
        <w:rPr>
          <w:rFonts w:ascii="Garamond" w:hAnsi="Garamond" w:cs="Arial"/>
          <w:iCs/>
          <w:color w:val="000000"/>
          <w:sz w:val="24"/>
          <w:szCs w:val="24"/>
          <w:lang w:eastAsia="pl-PL"/>
        </w:rPr>
        <w:t>(</w:t>
      </w:r>
      <w:r w:rsidR="00E73AB5">
        <w:rPr>
          <w:rFonts w:ascii="Garamond" w:hAnsi="Garamond" w:cs="Arial"/>
          <w:iCs/>
          <w:color w:val="000000"/>
          <w:sz w:val="24"/>
          <w:szCs w:val="24"/>
          <w:lang w:eastAsia="pl-PL"/>
        </w:rPr>
        <w:t>RRP</w:t>
      </w:r>
      <w:r w:rsidR="00AF33F2">
        <w:rPr>
          <w:rFonts w:ascii="Garamond" w:hAnsi="Garamond" w:cs="Arial"/>
          <w:iCs/>
          <w:color w:val="000000"/>
          <w:sz w:val="24"/>
          <w:szCs w:val="24"/>
          <w:lang w:eastAsia="pl-PL"/>
        </w:rPr>
        <w:t>)</w:t>
      </w:r>
      <w:r w:rsidR="00E73AB5">
        <w:rPr>
          <w:rFonts w:ascii="Garamond" w:hAnsi="Garamond" w:cs="Arial"/>
          <w:iCs/>
          <w:color w:val="000000"/>
          <w:sz w:val="24"/>
          <w:szCs w:val="24"/>
          <w:lang w:eastAsia="pl-PL"/>
        </w:rPr>
        <w:t xml:space="preserve"> funds</w:t>
      </w:r>
      <w:r w:rsidR="000A0848" w:rsidRPr="000A0848">
        <w:rPr>
          <w:rFonts w:ascii="Garamond" w:hAnsi="Garamond" w:cs="Arial"/>
          <w:iCs/>
          <w:color w:val="000000"/>
          <w:sz w:val="24"/>
          <w:szCs w:val="24"/>
          <w:lang w:eastAsia="pl-PL"/>
        </w:rPr>
        <w:t>)</w:t>
      </w:r>
      <w:r w:rsidRPr="00D947EC">
        <w:rPr>
          <w:rFonts w:ascii="Garamond" w:eastAsia="Garamond" w:hAnsi="Garamond" w:cs="Arial"/>
          <w:color w:val="000000"/>
          <w:sz w:val="24"/>
          <w:szCs w:val="24"/>
          <w:lang w:bidi="en-US"/>
        </w:rPr>
        <w:t>, along with a detailed justification of the awarded score;</w:t>
      </w:r>
    </w:p>
    <w:p w14:paraId="0667717A" w14:textId="4D2C3150"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 xml:space="preserve">performing a substantive assessment of </w:t>
      </w:r>
      <w:r w:rsidR="00AF33F2" w:rsidRPr="00AF33F2">
        <w:rPr>
          <w:rFonts w:ascii="Garamond" w:hAnsi="Garamond" w:cs="Arial"/>
          <w:iCs/>
          <w:color w:val="000000"/>
          <w:sz w:val="24"/>
          <w:szCs w:val="24"/>
          <w:lang w:eastAsia="pl-PL"/>
        </w:rPr>
        <w:t xml:space="preserve">the implementation and co-financing of the Project or the Application for the implementation and co-financing of the projects financed from the </w:t>
      </w:r>
      <w:r w:rsidR="00AF33F2">
        <w:rPr>
          <w:rFonts w:ascii="Garamond" w:hAnsi="Garamond" w:cs="Arial"/>
          <w:iCs/>
          <w:color w:val="000000"/>
          <w:sz w:val="24"/>
          <w:szCs w:val="24"/>
          <w:lang w:eastAsia="pl-PL"/>
        </w:rPr>
        <w:t>RRP</w:t>
      </w:r>
      <w:r w:rsidR="00AF33F2" w:rsidRPr="00AF33F2">
        <w:rPr>
          <w:rFonts w:ascii="Garamond" w:hAnsi="Garamond" w:cs="Arial"/>
          <w:iCs/>
          <w:color w:val="000000"/>
          <w:sz w:val="24"/>
          <w:szCs w:val="24"/>
          <w:lang w:eastAsia="pl-PL"/>
        </w:rPr>
        <w:t xml:space="preserve"> funds, </w:t>
      </w:r>
      <w:r w:rsidR="00AF33F2">
        <w:rPr>
          <w:rFonts w:ascii="Garamond" w:hAnsi="Garamond" w:cs="Arial"/>
          <w:iCs/>
          <w:color w:val="000000"/>
          <w:sz w:val="24"/>
          <w:szCs w:val="24"/>
          <w:lang w:eastAsia="pl-PL"/>
        </w:rPr>
        <w:t>following</w:t>
      </w:r>
      <w:r w:rsidR="00AF33F2" w:rsidRPr="00AF33F2">
        <w:rPr>
          <w:rFonts w:ascii="Garamond" w:hAnsi="Garamond" w:cs="Arial"/>
          <w:iCs/>
          <w:color w:val="000000"/>
          <w:sz w:val="24"/>
          <w:szCs w:val="24"/>
          <w:lang w:eastAsia="pl-PL"/>
        </w:rPr>
        <w:t xml:space="preserve"> </w:t>
      </w:r>
      <w:r w:rsidR="00AF33F2">
        <w:rPr>
          <w:rFonts w:ascii="Garamond" w:hAnsi="Garamond" w:cs="Arial"/>
          <w:iCs/>
          <w:color w:val="000000"/>
          <w:sz w:val="24"/>
          <w:szCs w:val="24"/>
          <w:lang w:eastAsia="pl-PL"/>
        </w:rPr>
        <w:t xml:space="preserve">an appeal </w:t>
      </w:r>
      <w:r w:rsidR="00AF33F2" w:rsidRPr="00AF33F2">
        <w:rPr>
          <w:rFonts w:ascii="Garamond" w:hAnsi="Garamond" w:cs="Arial"/>
          <w:iCs/>
          <w:color w:val="000000"/>
          <w:sz w:val="24"/>
          <w:szCs w:val="24"/>
          <w:lang w:eastAsia="pl-PL"/>
        </w:rPr>
        <w:t>as referred to in Ar</w:t>
      </w:r>
      <w:r w:rsidR="00AF33F2">
        <w:rPr>
          <w:rFonts w:ascii="Garamond" w:hAnsi="Garamond" w:cs="Arial"/>
          <w:iCs/>
          <w:color w:val="000000"/>
          <w:sz w:val="24"/>
          <w:szCs w:val="24"/>
          <w:lang w:eastAsia="pl-PL"/>
        </w:rPr>
        <w:t>t.</w:t>
      </w:r>
      <w:r w:rsidR="00AF33F2" w:rsidRPr="00AF33F2">
        <w:rPr>
          <w:rFonts w:ascii="Garamond" w:hAnsi="Garamond" w:cs="Arial"/>
          <w:iCs/>
          <w:color w:val="000000"/>
          <w:sz w:val="24"/>
          <w:szCs w:val="24"/>
          <w:lang w:eastAsia="pl-PL"/>
        </w:rPr>
        <w:t xml:space="preserve"> 19</w:t>
      </w:r>
      <w:r w:rsidR="00AF33F2">
        <w:rPr>
          <w:rFonts w:ascii="Garamond" w:hAnsi="Garamond" w:cs="Arial"/>
          <w:iCs/>
          <w:color w:val="000000"/>
          <w:sz w:val="24"/>
          <w:szCs w:val="24"/>
          <w:lang w:eastAsia="pl-PL"/>
        </w:rPr>
        <w:t xml:space="preserve"> (</w:t>
      </w:r>
      <w:r w:rsidR="00AF33F2" w:rsidRPr="00AF33F2">
        <w:rPr>
          <w:rFonts w:ascii="Garamond" w:hAnsi="Garamond" w:cs="Arial"/>
          <w:iCs/>
          <w:color w:val="000000"/>
          <w:sz w:val="24"/>
          <w:szCs w:val="24"/>
          <w:lang w:eastAsia="pl-PL"/>
        </w:rPr>
        <w:t>8</w:t>
      </w:r>
      <w:r w:rsidR="00AF33F2">
        <w:rPr>
          <w:rFonts w:ascii="Garamond" w:hAnsi="Garamond" w:cs="Arial"/>
          <w:iCs/>
          <w:color w:val="000000"/>
          <w:sz w:val="24"/>
          <w:szCs w:val="24"/>
          <w:lang w:eastAsia="pl-PL"/>
        </w:rPr>
        <w:t>)</w:t>
      </w:r>
      <w:r w:rsidR="00AF33F2" w:rsidRPr="00AF33F2">
        <w:rPr>
          <w:rFonts w:ascii="Garamond" w:hAnsi="Garamond" w:cs="Arial"/>
          <w:iCs/>
          <w:color w:val="000000"/>
          <w:sz w:val="24"/>
          <w:szCs w:val="24"/>
          <w:lang w:eastAsia="pl-PL"/>
        </w:rPr>
        <w:t xml:space="preserve"> of the Act of 21 February 2019 on the Medical Research Agency or an application for re-evaluation of the Project (in the case of projects financed from the</w:t>
      </w:r>
      <w:r w:rsidR="00AF33F2">
        <w:rPr>
          <w:rFonts w:ascii="Garamond" w:hAnsi="Garamond" w:cs="Arial"/>
          <w:iCs/>
          <w:color w:val="000000"/>
          <w:sz w:val="24"/>
          <w:szCs w:val="24"/>
          <w:lang w:eastAsia="pl-PL"/>
        </w:rPr>
        <w:t xml:space="preserve"> RRP</w:t>
      </w:r>
      <w:r w:rsidR="00AF33F2" w:rsidRPr="00AF33F2">
        <w:rPr>
          <w:rFonts w:ascii="Garamond" w:hAnsi="Garamond" w:cs="Arial"/>
          <w:iCs/>
          <w:color w:val="000000"/>
          <w:sz w:val="24"/>
          <w:szCs w:val="24"/>
          <w:lang w:eastAsia="pl-PL"/>
        </w:rPr>
        <w:t xml:space="preserve"> funds)</w:t>
      </w:r>
      <w:r w:rsidRPr="00D947EC">
        <w:rPr>
          <w:rFonts w:ascii="Garamond" w:eastAsia="Garamond" w:hAnsi="Garamond" w:cs="Arial"/>
          <w:color w:val="000000"/>
          <w:sz w:val="24"/>
          <w:szCs w:val="24"/>
          <w:lang w:bidi="en-US"/>
        </w:rPr>
        <w:t>;</w:t>
      </w:r>
    </w:p>
    <w:p w14:paraId="497908B9" w14:textId="336CB6C9"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 xml:space="preserve">performing a substantive assessment of the </w:t>
      </w:r>
      <w:r w:rsidR="00837532">
        <w:rPr>
          <w:rFonts w:ascii="Garamond" w:eastAsia="Garamond" w:hAnsi="Garamond" w:cs="Arial"/>
          <w:color w:val="000000"/>
          <w:sz w:val="24"/>
          <w:szCs w:val="24"/>
          <w:lang w:bidi="en-US"/>
        </w:rPr>
        <w:t>Partial/</w:t>
      </w:r>
      <w:r w:rsidRPr="00D947EC">
        <w:rPr>
          <w:rFonts w:ascii="Garamond" w:eastAsia="Garamond" w:hAnsi="Garamond" w:cs="Arial"/>
          <w:color w:val="000000"/>
          <w:sz w:val="24"/>
          <w:szCs w:val="24"/>
          <w:lang w:bidi="en-US"/>
        </w:rPr>
        <w:t>Interim/Final Report</w:t>
      </w:r>
      <w:r w:rsidR="00837532">
        <w:rPr>
          <w:rFonts w:ascii="Garamond" w:eastAsia="Garamond" w:hAnsi="Garamond" w:cs="Arial"/>
          <w:color w:val="000000"/>
          <w:sz w:val="24"/>
          <w:szCs w:val="24"/>
          <w:lang w:bidi="en-US"/>
        </w:rPr>
        <w:t xml:space="preserve"> or Reporting Form (</w:t>
      </w:r>
      <w:r w:rsidR="00837532" w:rsidRPr="00837532">
        <w:rPr>
          <w:rFonts w:ascii="Garamond" w:hAnsi="Garamond" w:cs="Arial"/>
          <w:iCs/>
          <w:color w:val="000000"/>
          <w:sz w:val="24"/>
          <w:szCs w:val="24"/>
          <w:lang w:eastAsia="pl-PL"/>
        </w:rPr>
        <w:t>in the case of projects financed from</w:t>
      </w:r>
      <w:r w:rsidR="00C932AA">
        <w:rPr>
          <w:rFonts w:ascii="Garamond" w:hAnsi="Garamond" w:cs="Arial"/>
          <w:iCs/>
          <w:color w:val="000000"/>
          <w:sz w:val="24"/>
          <w:szCs w:val="24"/>
          <w:lang w:eastAsia="pl-PL"/>
        </w:rPr>
        <w:t xml:space="preserve"> the</w:t>
      </w:r>
      <w:r w:rsidR="00837532" w:rsidRPr="00837532">
        <w:rPr>
          <w:rFonts w:ascii="Garamond" w:hAnsi="Garamond" w:cs="Arial"/>
          <w:iCs/>
          <w:color w:val="000000"/>
          <w:sz w:val="24"/>
          <w:szCs w:val="24"/>
          <w:lang w:eastAsia="pl-PL"/>
        </w:rPr>
        <w:t xml:space="preserve"> </w:t>
      </w:r>
      <w:r w:rsidR="00837532">
        <w:rPr>
          <w:rFonts w:ascii="Garamond" w:hAnsi="Garamond" w:cs="Arial"/>
          <w:iCs/>
          <w:color w:val="000000"/>
          <w:sz w:val="24"/>
          <w:szCs w:val="24"/>
          <w:lang w:eastAsia="pl-PL"/>
        </w:rPr>
        <w:t>RRP</w:t>
      </w:r>
      <w:r w:rsidR="00837532" w:rsidRPr="00837532">
        <w:rPr>
          <w:rFonts w:ascii="Garamond" w:hAnsi="Garamond" w:cs="Arial"/>
          <w:iCs/>
          <w:color w:val="000000"/>
          <w:sz w:val="24"/>
          <w:szCs w:val="24"/>
          <w:lang w:eastAsia="pl-PL"/>
        </w:rPr>
        <w:t xml:space="preserve"> funds) submitted by the entities that received funding within the calls </w:t>
      </w:r>
      <w:proofErr w:type="spellStart"/>
      <w:r w:rsidR="00837532" w:rsidRPr="00837532">
        <w:rPr>
          <w:rFonts w:ascii="Garamond" w:hAnsi="Garamond" w:cs="Arial"/>
          <w:iCs/>
          <w:color w:val="000000"/>
          <w:sz w:val="24"/>
          <w:szCs w:val="24"/>
          <w:lang w:eastAsia="pl-PL"/>
        </w:rPr>
        <w:t>organised</w:t>
      </w:r>
      <w:proofErr w:type="spellEnd"/>
      <w:r w:rsidR="00837532" w:rsidRPr="00837532">
        <w:rPr>
          <w:rFonts w:ascii="Garamond" w:hAnsi="Garamond" w:cs="Arial"/>
          <w:iCs/>
          <w:color w:val="000000"/>
          <w:sz w:val="24"/>
          <w:szCs w:val="24"/>
          <w:lang w:eastAsia="pl-PL"/>
        </w:rPr>
        <w:t xml:space="preserve"> by the </w:t>
      </w:r>
      <w:r w:rsidR="00837532">
        <w:rPr>
          <w:rFonts w:ascii="Garamond" w:hAnsi="Garamond" w:cs="Arial"/>
          <w:iCs/>
          <w:color w:val="000000"/>
          <w:sz w:val="24"/>
          <w:szCs w:val="24"/>
          <w:lang w:eastAsia="pl-PL"/>
        </w:rPr>
        <w:t>MRA</w:t>
      </w:r>
      <w:r w:rsidR="00837532" w:rsidRPr="00837532">
        <w:rPr>
          <w:rFonts w:ascii="Garamond" w:hAnsi="Garamond" w:cs="Arial"/>
          <w:iCs/>
          <w:color w:val="000000"/>
          <w:sz w:val="24"/>
          <w:szCs w:val="24"/>
          <w:lang w:eastAsia="pl-PL"/>
        </w:rPr>
        <w:t xml:space="preserve"> (in the case of projects financed from </w:t>
      </w:r>
      <w:r w:rsidR="00365751">
        <w:rPr>
          <w:rFonts w:ascii="Garamond" w:hAnsi="Garamond" w:cs="Arial"/>
          <w:iCs/>
          <w:color w:val="000000"/>
          <w:sz w:val="24"/>
          <w:szCs w:val="24"/>
          <w:lang w:eastAsia="pl-PL"/>
        </w:rPr>
        <w:t xml:space="preserve">the </w:t>
      </w:r>
      <w:r w:rsidR="009C5D7E">
        <w:rPr>
          <w:rFonts w:ascii="Garamond" w:hAnsi="Garamond" w:cs="Arial"/>
          <w:iCs/>
          <w:color w:val="000000"/>
          <w:sz w:val="24"/>
          <w:szCs w:val="24"/>
          <w:lang w:eastAsia="pl-PL"/>
        </w:rPr>
        <w:t>RRP</w:t>
      </w:r>
      <w:r w:rsidR="00837532" w:rsidRPr="00837532">
        <w:rPr>
          <w:rFonts w:ascii="Garamond" w:hAnsi="Garamond" w:cs="Arial"/>
          <w:iCs/>
          <w:color w:val="000000"/>
          <w:sz w:val="24"/>
          <w:szCs w:val="24"/>
          <w:lang w:eastAsia="pl-PL"/>
        </w:rPr>
        <w:t xml:space="preserve"> funds </w:t>
      </w:r>
      <w:r w:rsidR="009C5D7E">
        <w:rPr>
          <w:rFonts w:ascii="Garamond" w:hAnsi="Garamond" w:cs="Arial"/>
          <w:iCs/>
          <w:color w:val="000000"/>
          <w:sz w:val="24"/>
          <w:szCs w:val="24"/>
          <w:lang w:eastAsia="pl-PL"/>
        </w:rPr>
        <w:t>–</w:t>
      </w:r>
      <w:r w:rsidR="00837532" w:rsidRPr="00837532">
        <w:rPr>
          <w:rFonts w:ascii="Garamond" w:hAnsi="Garamond" w:cs="Arial"/>
          <w:iCs/>
          <w:color w:val="000000"/>
          <w:sz w:val="24"/>
          <w:szCs w:val="24"/>
          <w:lang w:eastAsia="pl-PL"/>
        </w:rPr>
        <w:t xml:space="preserve"> </w:t>
      </w:r>
      <w:r w:rsidR="009C5D7E">
        <w:rPr>
          <w:rFonts w:ascii="Garamond" w:hAnsi="Garamond" w:cs="Arial"/>
          <w:iCs/>
          <w:color w:val="000000"/>
          <w:sz w:val="24"/>
          <w:szCs w:val="24"/>
          <w:lang w:eastAsia="pl-PL"/>
        </w:rPr>
        <w:t xml:space="preserve">the </w:t>
      </w:r>
      <w:r w:rsidR="00837532" w:rsidRPr="00837532">
        <w:rPr>
          <w:rFonts w:ascii="Garamond" w:hAnsi="Garamond" w:cs="Arial"/>
          <w:iCs/>
          <w:color w:val="000000"/>
          <w:sz w:val="24"/>
          <w:szCs w:val="24"/>
          <w:lang w:eastAsia="pl-PL"/>
        </w:rPr>
        <w:t>Final Recipient of Support)</w:t>
      </w:r>
      <w:r w:rsidRPr="00D947EC">
        <w:rPr>
          <w:rFonts w:ascii="Garamond" w:eastAsia="Garamond" w:hAnsi="Garamond" w:cs="Arial"/>
          <w:color w:val="000000"/>
          <w:sz w:val="24"/>
          <w:szCs w:val="24"/>
          <w:lang w:bidi="en-US"/>
        </w:rPr>
        <w:t>;</w:t>
      </w:r>
    </w:p>
    <w:p w14:paraId="43506BE9" w14:textId="30A083DB"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a substantive assessment of amendments to the Project Co-Financing Application</w:t>
      </w:r>
      <w:r w:rsidR="00A47636">
        <w:rPr>
          <w:rFonts w:ascii="Garamond" w:eastAsia="Garamond" w:hAnsi="Garamond" w:cs="Arial"/>
          <w:color w:val="000000"/>
          <w:sz w:val="24"/>
          <w:szCs w:val="24"/>
          <w:lang w:bidi="en-US"/>
        </w:rPr>
        <w:t xml:space="preserve"> </w:t>
      </w:r>
      <w:r w:rsidR="00A47636" w:rsidRPr="00A47636">
        <w:rPr>
          <w:rFonts w:ascii="Garamond" w:eastAsia="Garamond" w:hAnsi="Garamond" w:cs="Arial"/>
          <w:color w:val="000000"/>
          <w:sz w:val="24"/>
          <w:szCs w:val="24"/>
          <w:lang w:bidi="en-US"/>
        </w:rPr>
        <w:t xml:space="preserve">or </w:t>
      </w:r>
      <w:r w:rsidR="00A47636">
        <w:rPr>
          <w:rFonts w:ascii="Garamond" w:eastAsia="Garamond" w:hAnsi="Garamond" w:cs="Arial"/>
          <w:color w:val="000000"/>
          <w:sz w:val="24"/>
          <w:szCs w:val="24"/>
          <w:lang w:bidi="en-US"/>
        </w:rPr>
        <w:t xml:space="preserve">the </w:t>
      </w:r>
      <w:r w:rsidR="00A47636" w:rsidRPr="00A47636">
        <w:rPr>
          <w:rFonts w:ascii="Garamond" w:eastAsia="Garamond" w:hAnsi="Garamond" w:cs="Arial"/>
          <w:color w:val="000000"/>
          <w:sz w:val="24"/>
          <w:szCs w:val="24"/>
          <w:lang w:bidi="en-US"/>
        </w:rPr>
        <w:t xml:space="preserve">application for the implementation and co-financing of projects financed by the </w:t>
      </w:r>
      <w:r w:rsidR="00A47636">
        <w:rPr>
          <w:rFonts w:ascii="Garamond" w:eastAsia="Garamond" w:hAnsi="Garamond" w:cs="Arial"/>
          <w:color w:val="000000"/>
          <w:sz w:val="24"/>
          <w:szCs w:val="24"/>
          <w:lang w:bidi="en-US"/>
        </w:rPr>
        <w:t>RRP funds</w:t>
      </w:r>
      <w:r w:rsidRPr="00D947EC">
        <w:rPr>
          <w:rFonts w:ascii="Garamond" w:eastAsia="Garamond" w:hAnsi="Garamond" w:cs="Arial"/>
          <w:color w:val="000000"/>
          <w:sz w:val="24"/>
          <w:szCs w:val="24"/>
          <w:lang w:bidi="en-US"/>
        </w:rPr>
        <w:t>;</w:t>
      </w:r>
      <w:r w:rsidR="00A47636">
        <w:rPr>
          <w:rFonts w:ascii="Garamond" w:eastAsia="Garamond" w:hAnsi="Garamond" w:cs="Arial"/>
          <w:color w:val="000000"/>
          <w:sz w:val="24"/>
          <w:szCs w:val="24"/>
          <w:lang w:bidi="en-US"/>
        </w:rPr>
        <w:t xml:space="preserve"> </w:t>
      </w:r>
    </w:p>
    <w:p w14:paraId="7F48A727" w14:textId="2CC6558A" w:rsidR="001324A5" w:rsidRPr="00D947EC" w:rsidRDefault="00531DA6"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participating in remote Project inspections</w:t>
      </w:r>
      <w:r w:rsidR="00474873">
        <w:rPr>
          <w:rFonts w:ascii="Garamond" w:eastAsia="Garamond" w:hAnsi="Garamond" w:cs="Arial"/>
          <w:color w:val="000000"/>
          <w:sz w:val="24"/>
          <w:szCs w:val="24"/>
          <w:lang w:bidi="en-US"/>
        </w:rPr>
        <w:t>, including RRP</w:t>
      </w:r>
      <w:r w:rsidRPr="00D947EC">
        <w:rPr>
          <w:rFonts w:ascii="Garamond" w:eastAsia="Garamond" w:hAnsi="Garamond" w:cs="Arial"/>
          <w:color w:val="000000"/>
          <w:sz w:val="24"/>
          <w:szCs w:val="24"/>
          <w:lang w:bidi="en-US"/>
        </w:rPr>
        <w:t>;</w:t>
      </w:r>
    </w:p>
    <w:p w14:paraId="13674B19" w14:textId="5A5F9E9E" w:rsidR="00531DA6" w:rsidRPr="00D947EC" w:rsidRDefault="00531DA6"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lastRenderedPageBreak/>
        <w:t>participating in person in on-site inspections at the premises of the Project owner(s)</w:t>
      </w:r>
      <w:r w:rsidR="00474873">
        <w:rPr>
          <w:rFonts w:ascii="Garamond" w:eastAsia="Garamond" w:hAnsi="Garamond" w:cs="Arial"/>
          <w:color w:val="000000"/>
          <w:sz w:val="24"/>
          <w:szCs w:val="24"/>
          <w:lang w:bidi="en-US"/>
        </w:rPr>
        <w:t>, including RRP</w:t>
      </w:r>
      <w:r w:rsidRPr="00D947EC">
        <w:rPr>
          <w:rFonts w:ascii="Garamond" w:eastAsia="Garamond" w:hAnsi="Garamond" w:cs="Arial"/>
          <w:color w:val="000000"/>
          <w:sz w:val="24"/>
          <w:szCs w:val="24"/>
          <w:lang w:bidi="en-US"/>
        </w:rPr>
        <w:t>;</w:t>
      </w:r>
    </w:p>
    <w:p w14:paraId="21417762" w14:textId="2AD645F6"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making payments of remuneration for the assessments performed;</w:t>
      </w:r>
    </w:p>
    <w:p w14:paraId="678DB9F3" w14:textId="3F5CD135" w:rsidR="001324A5" w:rsidRPr="000F7822"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participating in meetings of the Application Evaluation Team;</w:t>
      </w:r>
    </w:p>
    <w:p w14:paraId="6B30027B" w14:textId="71B391ED" w:rsidR="007D749C" w:rsidRPr="007D749C" w:rsidRDefault="007D749C" w:rsidP="007D749C">
      <w:pPr>
        <w:pStyle w:val="Akapitzlist"/>
        <w:numPr>
          <w:ilvl w:val="0"/>
          <w:numId w:val="14"/>
        </w:numPr>
        <w:spacing w:after="0" w:line="360" w:lineRule="auto"/>
        <w:jc w:val="both"/>
        <w:outlineLvl w:val="0"/>
        <w:rPr>
          <w:rFonts w:ascii="Garamond" w:hAnsi="Garamond" w:cs="Arial"/>
          <w:iCs/>
          <w:color w:val="000000"/>
          <w:sz w:val="24"/>
          <w:szCs w:val="24"/>
          <w:lang w:eastAsia="pl-PL"/>
        </w:rPr>
      </w:pPr>
      <w:r w:rsidRPr="007D749C">
        <w:rPr>
          <w:rFonts w:ascii="Garamond" w:hAnsi="Garamond" w:cs="Arial"/>
          <w:iCs/>
          <w:color w:val="000000"/>
          <w:sz w:val="24"/>
          <w:szCs w:val="24"/>
          <w:lang w:eastAsia="pl-PL"/>
        </w:rPr>
        <w:t>verification of the declarations submitted by the Experts</w:t>
      </w:r>
      <w:r w:rsidR="005D3267">
        <w:rPr>
          <w:rFonts w:ascii="Garamond" w:hAnsi="Garamond" w:cs="Arial"/>
          <w:iCs/>
          <w:color w:val="000000"/>
          <w:sz w:val="24"/>
          <w:szCs w:val="24"/>
          <w:lang w:eastAsia="pl-PL"/>
        </w:rPr>
        <w:t>;</w:t>
      </w:r>
    </w:p>
    <w:p w14:paraId="42D7D258" w14:textId="1FB035F3" w:rsidR="007D749C" w:rsidRPr="00D947EC" w:rsidRDefault="007D749C" w:rsidP="007D749C">
      <w:pPr>
        <w:pStyle w:val="Akapitzlist"/>
        <w:numPr>
          <w:ilvl w:val="0"/>
          <w:numId w:val="14"/>
        </w:numPr>
        <w:spacing w:after="0" w:line="360" w:lineRule="auto"/>
        <w:jc w:val="both"/>
        <w:outlineLvl w:val="0"/>
        <w:rPr>
          <w:rFonts w:ascii="Garamond" w:hAnsi="Garamond" w:cs="Arial"/>
          <w:iCs/>
          <w:color w:val="000000"/>
          <w:sz w:val="24"/>
          <w:szCs w:val="24"/>
          <w:lang w:eastAsia="pl-PL"/>
        </w:rPr>
      </w:pPr>
      <w:r w:rsidRPr="007D749C">
        <w:rPr>
          <w:rFonts w:ascii="Garamond" w:hAnsi="Garamond" w:cs="Arial"/>
          <w:iCs/>
          <w:color w:val="000000"/>
          <w:sz w:val="24"/>
          <w:szCs w:val="24"/>
          <w:lang w:eastAsia="pl-PL"/>
        </w:rPr>
        <w:t>verification of the Experts appointed to the Application Evaluation Team, including the declarations submitted by them via the Arachne System and the Scanner Application in the case of calls financed from the RRP funds. Arachne system  is an ICT system operated by the European Commission which, by applying calculation algorithms, calculates the risk of irregularities in the context of the prevention of corruption, fraud, conflict of interest and double funding. Scanner application is an application linked to the CST2021 system (an ICT system created and maintained by the minister responsible for regional development to handle, in particular, reforms, investments and RRP projects) and other data sources (e.g. KRS, CEiDG, CRBR) which enables the retrieval from individual sources of data such as: identification data, information on related entities and persons, list of beneficial owners, PKD codes, information on implemented projects, information on orders;</w:t>
      </w:r>
    </w:p>
    <w:p w14:paraId="432386D4" w14:textId="01D47F04" w:rsidR="001324A5"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other Orders;</w:t>
      </w:r>
    </w:p>
    <w:p w14:paraId="1F14200F" w14:textId="5B96AA1C" w:rsidR="003F2A63" w:rsidRPr="00D947EC" w:rsidRDefault="003F2A63" w:rsidP="00D947EC">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reimbursing travel costs in accordance with § 18 (13) of the Act</w:t>
      </w:r>
      <w:r w:rsidR="004D03FE">
        <w:rPr>
          <w:rFonts w:ascii="Garamond" w:eastAsia="Garamond" w:hAnsi="Garamond" w:cs="Arial"/>
          <w:color w:val="000000"/>
          <w:sz w:val="24"/>
          <w:szCs w:val="24"/>
          <w:lang w:bidi="en-US"/>
        </w:rPr>
        <w:t xml:space="preserve"> of 21 February 2019 </w:t>
      </w:r>
      <w:r w:rsidR="004D03FE" w:rsidRPr="00AF33F2">
        <w:rPr>
          <w:rFonts w:ascii="Garamond" w:hAnsi="Garamond" w:cs="Arial"/>
          <w:iCs/>
          <w:color w:val="000000"/>
          <w:sz w:val="24"/>
          <w:szCs w:val="24"/>
          <w:lang w:eastAsia="pl-PL"/>
        </w:rPr>
        <w:t>on the Medical Research Agency</w:t>
      </w:r>
      <w:r w:rsidRPr="00D947EC">
        <w:rPr>
          <w:rFonts w:ascii="Garamond" w:eastAsia="Garamond" w:hAnsi="Garamond" w:cs="Arial"/>
          <w:color w:val="000000"/>
          <w:sz w:val="24"/>
          <w:szCs w:val="24"/>
          <w:lang w:bidi="en-US"/>
        </w:rPr>
        <w:t>.</w:t>
      </w:r>
    </w:p>
    <w:p w14:paraId="0121280C" w14:textId="69DE8AC8" w:rsidR="002855F6" w:rsidRPr="00314BDB" w:rsidRDefault="00ED7B15" w:rsidP="00314BDB">
      <w:pPr>
        <w:pStyle w:val="Akapitzlist"/>
        <w:numPr>
          <w:ilvl w:val="0"/>
          <w:numId w:val="6"/>
        </w:numPr>
        <w:spacing w:after="0" w:line="360" w:lineRule="auto"/>
        <w:jc w:val="both"/>
        <w:outlineLvl w:val="0"/>
        <w:rPr>
          <w:rFonts w:ascii="Garamond" w:hAnsi="Garamond"/>
          <w:sz w:val="24"/>
        </w:rPr>
      </w:pPr>
      <w:r w:rsidRPr="00314BDB">
        <w:rPr>
          <w:rFonts w:ascii="Garamond" w:hAnsi="Garamond"/>
          <w:color w:val="000000"/>
          <w:sz w:val="24"/>
        </w:rPr>
        <w:t xml:space="preserve">Your personal data shall be stored by the Controller for the period necessary to achieve the above-mentioned </w:t>
      </w:r>
      <w:r w:rsidRPr="0069470A">
        <w:rPr>
          <w:rFonts w:ascii="Garamond" w:eastAsia="Garamond" w:hAnsi="Garamond" w:cs="Arial"/>
          <w:color w:val="000000"/>
          <w:sz w:val="24"/>
          <w:szCs w:val="24"/>
          <w:lang w:bidi="en-US"/>
        </w:rPr>
        <w:t>purposes</w:t>
      </w:r>
      <w:r w:rsidRPr="00314BDB">
        <w:rPr>
          <w:rFonts w:ascii="Garamond" w:hAnsi="Garamond"/>
          <w:color w:val="000000"/>
          <w:sz w:val="24"/>
        </w:rPr>
        <w:t xml:space="preserve">, i.e. until the end of the recruitment process for candidates for </w:t>
      </w:r>
      <w:r w:rsidRPr="0069470A">
        <w:rPr>
          <w:rFonts w:ascii="Garamond" w:eastAsia="Garamond" w:hAnsi="Garamond" w:cs="Arial"/>
          <w:color w:val="000000"/>
          <w:sz w:val="24"/>
          <w:szCs w:val="24"/>
          <w:lang w:bidi="en-US"/>
        </w:rPr>
        <w:t xml:space="preserve">Experts of the </w:t>
      </w:r>
      <w:r w:rsidR="008758F4">
        <w:rPr>
          <w:rFonts w:ascii="Garamond" w:eastAsia="Garamond" w:hAnsi="Garamond" w:cs="Arial"/>
          <w:color w:val="000000"/>
          <w:sz w:val="24"/>
          <w:szCs w:val="24"/>
          <w:lang w:bidi="en-US"/>
        </w:rPr>
        <w:t>MRA</w:t>
      </w:r>
      <w:r w:rsidRPr="0069470A">
        <w:rPr>
          <w:rFonts w:ascii="Garamond" w:eastAsia="Garamond" w:hAnsi="Garamond" w:cs="Arial"/>
          <w:color w:val="000000"/>
          <w:sz w:val="24"/>
          <w:szCs w:val="24"/>
          <w:lang w:bidi="en-US"/>
        </w:rPr>
        <w:t>, and if you are entered in the list of candidates</w:t>
      </w:r>
      <w:r w:rsidRPr="00314BDB">
        <w:rPr>
          <w:rFonts w:ascii="Garamond" w:hAnsi="Garamond"/>
          <w:color w:val="000000"/>
          <w:sz w:val="24"/>
        </w:rPr>
        <w:t xml:space="preserve"> for </w:t>
      </w:r>
      <w:r w:rsidRPr="0069470A">
        <w:rPr>
          <w:rFonts w:ascii="Garamond" w:eastAsia="Garamond" w:hAnsi="Garamond" w:cs="Arial"/>
          <w:color w:val="000000"/>
          <w:sz w:val="24"/>
          <w:szCs w:val="24"/>
          <w:lang w:bidi="en-US"/>
        </w:rPr>
        <w:t>Experts, the personal data may be stored for the period of:</w:t>
      </w:r>
    </w:p>
    <w:p w14:paraId="700A07FB" w14:textId="51C54571" w:rsidR="002855F6" w:rsidRDefault="002855F6" w:rsidP="002855F6">
      <w:pPr>
        <w:pStyle w:val="Akapitzlist"/>
        <w:numPr>
          <w:ilvl w:val="0"/>
          <w:numId w:val="28"/>
        </w:numPr>
        <w:spacing w:after="0" w:line="360" w:lineRule="auto"/>
        <w:ind w:left="1134" w:hanging="425"/>
        <w:jc w:val="both"/>
        <w:rPr>
          <w:rFonts w:ascii="Garamond" w:hAnsi="Garamond"/>
          <w:sz w:val="24"/>
          <w:szCs w:val="24"/>
        </w:rPr>
      </w:pPr>
      <w:r>
        <w:rPr>
          <w:rFonts w:ascii="Garamond" w:eastAsia="Garamond" w:hAnsi="Garamond" w:cs="Garamond"/>
          <w:sz w:val="24"/>
          <w:szCs w:val="24"/>
          <w:lang w:bidi="en-US"/>
        </w:rPr>
        <w:t>co-operation with the Expert and for 3 years from the notification of the deletion of the Expert from the Database;</w:t>
      </w:r>
    </w:p>
    <w:p w14:paraId="4BE12E28" w14:textId="77777777" w:rsidR="002855F6" w:rsidRDefault="002855F6" w:rsidP="002855F6">
      <w:pPr>
        <w:pStyle w:val="Akapitzlist"/>
        <w:numPr>
          <w:ilvl w:val="0"/>
          <w:numId w:val="28"/>
        </w:numPr>
        <w:spacing w:after="0" w:line="360" w:lineRule="auto"/>
        <w:ind w:left="1134" w:hanging="425"/>
        <w:jc w:val="both"/>
        <w:rPr>
          <w:rFonts w:ascii="Garamond" w:hAnsi="Garamond"/>
          <w:sz w:val="24"/>
          <w:szCs w:val="24"/>
        </w:rPr>
      </w:pPr>
      <w:r>
        <w:rPr>
          <w:rFonts w:ascii="Garamond" w:eastAsia="Garamond" w:hAnsi="Garamond" w:cs="Garamond"/>
          <w:sz w:val="24"/>
          <w:szCs w:val="24"/>
          <w:lang w:bidi="en-US"/>
        </w:rPr>
        <w:t>fulfilment of obligations arising from the legal provisions and related to cooperation, in particular from the Accounting Act;</w:t>
      </w:r>
    </w:p>
    <w:p w14:paraId="3321100B" w14:textId="77777777" w:rsidR="007F5BBE" w:rsidRDefault="002855F6" w:rsidP="002855F6">
      <w:pPr>
        <w:pStyle w:val="Akapitzlist"/>
        <w:numPr>
          <w:ilvl w:val="0"/>
          <w:numId w:val="28"/>
        </w:numPr>
        <w:spacing w:after="0" w:line="360" w:lineRule="auto"/>
        <w:ind w:left="1134" w:hanging="425"/>
        <w:jc w:val="both"/>
        <w:rPr>
          <w:rFonts w:ascii="Garamond" w:hAnsi="Garamond"/>
          <w:sz w:val="24"/>
          <w:szCs w:val="24"/>
        </w:rPr>
      </w:pPr>
      <w:r>
        <w:rPr>
          <w:rFonts w:ascii="Garamond" w:eastAsia="Garamond" w:hAnsi="Garamond" w:cs="Garamond"/>
          <w:sz w:val="24"/>
          <w:szCs w:val="24"/>
          <w:lang w:bidi="en-US"/>
        </w:rPr>
        <w:t>conducting settlements under sections 1 and 2;</w:t>
      </w:r>
    </w:p>
    <w:p w14:paraId="3551CD14" w14:textId="77777777" w:rsidR="002F778E" w:rsidRPr="007D3149" w:rsidRDefault="007F5BBE" w:rsidP="002F778E">
      <w:pPr>
        <w:pStyle w:val="Akapitzlist"/>
        <w:numPr>
          <w:ilvl w:val="0"/>
          <w:numId w:val="28"/>
        </w:numPr>
        <w:spacing w:after="0" w:line="360" w:lineRule="auto"/>
        <w:ind w:left="1134" w:hanging="425"/>
        <w:jc w:val="both"/>
        <w:rPr>
          <w:rFonts w:ascii="Garamond" w:eastAsiaTheme="minorHAnsi" w:hAnsi="Garamond"/>
          <w:sz w:val="24"/>
          <w:szCs w:val="24"/>
        </w:rPr>
      </w:pPr>
      <w:r>
        <w:rPr>
          <w:rFonts w:ascii="Garamond" w:eastAsia="Garamond" w:hAnsi="Garamond" w:cs="Garamond"/>
          <w:sz w:val="24"/>
          <w:szCs w:val="24"/>
          <w:lang w:bidi="en-US"/>
        </w:rPr>
        <w:t>as set forth in the Office Instruction and Subject File Index.</w:t>
      </w:r>
    </w:p>
    <w:p w14:paraId="240CBF73" w14:textId="27E366D0" w:rsidR="002F778E" w:rsidRPr="007D3149" w:rsidRDefault="002F778E" w:rsidP="00E1249C">
      <w:pPr>
        <w:spacing w:after="0" w:line="360" w:lineRule="auto"/>
        <w:ind w:left="708" w:hanging="424"/>
        <w:jc w:val="both"/>
        <w:rPr>
          <w:rFonts w:ascii="Garamond" w:eastAsiaTheme="minorHAnsi" w:hAnsi="Garamond"/>
          <w:sz w:val="24"/>
          <w:szCs w:val="24"/>
        </w:rPr>
      </w:pPr>
      <w:r w:rsidRPr="007D3149">
        <w:rPr>
          <w:rFonts w:ascii="Garamond" w:eastAsiaTheme="minorHAnsi" w:hAnsi="Garamond"/>
          <w:sz w:val="24"/>
          <w:szCs w:val="24"/>
        </w:rPr>
        <w:t>5a.</w:t>
      </w:r>
      <w:r w:rsidR="00CC0ABF">
        <w:rPr>
          <w:rFonts w:ascii="Garamond" w:eastAsiaTheme="minorHAnsi" w:hAnsi="Garamond"/>
          <w:sz w:val="24"/>
          <w:szCs w:val="24"/>
        </w:rPr>
        <w:t xml:space="preserve"> </w:t>
      </w:r>
      <w:r w:rsidR="00CC0ABF">
        <w:rPr>
          <w:rFonts w:ascii="Garamond" w:hAnsi="Garamond"/>
          <w:sz w:val="24"/>
          <w:szCs w:val="24"/>
        </w:rPr>
        <w:t>Should</w:t>
      </w:r>
      <w:r w:rsidR="00CC0ABF" w:rsidRPr="003A2BB3">
        <w:rPr>
          <w:rFonts w:ascii="Garamond" w:hAnsi="Garamond"/>
          <w:sz w:val="24"/>
          <w:szCs w:val="24"/>
        </w:rPr>
        <w:t xml:space="preserve"> your data be processed in connection with your assessment of the merits of the applications submitted as part of obtaining funding from the </w:t>
      </w:r>
      <w:r w:rsidR="00CC0ABF">
        <w:rPr>
          <w:rFonts w:ascii="Garamond" w:hAnsi="Garamond"/>
          <w:sz w:val="24"/>
          <w:szCs w:val="24"/>
        </w:rPr>
        <w:t>RRP</w:t>
      </w:r>
      <w:r w:rsidR="00CC0ABF" w:rsidRPr="003A2BB3">
        <w:rPr>
          <w:rFonts w:ascii="Garamond" w:hAnsi="Garamond"/>
          <w:sz w:val="24"/>
          <w:szCs w:val="24"/>
        </w:rPr>
        <w:t xml:space="preserve">, your data will be processed for the period of execution of the </w:t>
      </w:r>
      <w:bookmarkStart w:id="0" w:name="_Hlk178323259"/>
      <w:r w:rsidR="009669F9">
        <w:rPr>
          <w:rFonts w:ascii="Garamond" w:hAnsi="Garamond"/>
          <w:sz w:val="24"/>
          <w:szCs w:val="24"/>
        </w:rPr>
        <w:t>agreement</w:t>
      </w:r>
      <w:r w:rsidR="00CC0ABF" w:rsidRPr="003A2BB3">
        <w:rPr>
          <w:rFonts w:ascii="Garamond" w:hAnsi="Garamond"/>
          <w:sz w:val="24"/>
          <w:szCs w:val="24"/>
        </w:rPr>
        <w:t xml:space="preserve"> </w:t>
      </w:r>
      <w:bookmarkEnd w:id="0"/>
      <w:r w:rsidR="00CC0ABF" w:rsidRPr="003A2BB3">
        <w:rPr>
          <w:rFonts w:ascii="Garamond" w:hAnsi="Garamond"/>
          <w:sz w:val="24"/>
          <w:szCs w:val="24"/>
        </w:rPr>
        <w:t xml:space="preserve">concluded by the </w:t>
      </w:r>
      <w:r w:rsidR="006054AA">
        <w:rPr>
          <w:rFonts w:ascii="Garamond" w:hAnsi="Garamond"/>
          <w:sz w:val="24"/>
          <w:szCs w:val="24"/>
        </w:rPr>
        <w:t>Controller</w:t>
      </w:r>
      <w:r w:rsidR="00CC0ABF" w:rsidRPr="003A2BB3">
        <w:rPr>
          <w:rFonts w:ascii="Garamond" w:hAnsi="Garamond"/>
          <w:sz w:val="24"/>
          <w:szCs w:val="24"/>
        </w:rPr>
        <w:t xml:space="preserve"> in connection with the tasks entrusted under the development plan investments that are the subject of the </w:t>
      </w:r>
      <w:r w:rsidR="009669F9">
        <w:rPr>
          <w:rFonts w:ascii="Garamond" w:hAnsi="Garamond"/>
          <w:sz w:val="24"/>
          <w:szCs w:val="24"/>
        </w:rPr>
        <w:t xml:space="preserve">agreement </w:t>
      </w:r>
      <w:r w:rsidR="00CC0ABF" w:rsidRPr="003A2BB3">
        <w:rPr>
          <w:rFonts w:ascii="Garamond" w:hAnsi="Garamond"/>
          <w:sz w:val="24"/>
          <w:szCs w:val="24"/>
        </w:rPr>
        <w:t xml:space="preserve">and for a period of five years after the execution of the </w:t>
      </w:r>
      <w:r w:rsidR="009669F9">
        <w:rPr>
          <w:rFonts w:ascii="Garamond" w:hAnsi="Garamond"/>
          <w:sz w:val="24"/>
          <w:szCs w:val="24"/>
        </w:rPr>
        <w:t>agreement</w:t>
      </w:r>
      <w:r w:rsidR="00CC0ABF" w:rsidRPr="003A2BB3">
        <w:rPr>
          <w:rFonts w:ascii="Garamond" w:hAnsi="Garamond"/>
          <w:sz w:val="24"/>
          <w:szCs w:val="24"/>
        </w:rPr>
        <w:t>, in accordance with Art</w:t>
      </w:r>
      <w:r w:rsidR="003F168A">
        <w:rPr>
          <w:rFonts w:ascii="Garamond" w:hAnsi="Garamond"/>
          <w:sz w:val="24"/>
          <w:szCs w:val="24"/>
        </w:rPr>
        <w:t>.</w:t>
      </w:r>
      <w:r w:rsidR="00CC0ABF" w:rsidRPr="003A2BB3">
        <w:rPr>
          <w:rFonts w:ascii="Garamond" w:hAnsi="Garamond"/>
          <w:sz w:val="24"/>
          <w:szCs w:val="24"/>
        </w:rPr>
        <w:t xml:space="preserve"> 132 of Regulation </w:t>
      </w:r>
      <w:r w:rsidR="00CC0ABF">
        <w:rPr>
          <w:rFonts w:ascii="Garamond" w:hAnsi="Garamond"/>
          <w:sz w:val="24"/>
          <w:szCs w:val="24"/>
        </w:rPr>
        <w:t xml:space="preserve">No. </w:t>
      </w:r>
      <w:r w:rsidR="00CC0ABF" w:rsidRPr="003A2BB3">
        <w:rPr>
          <w:rFonts w:ascii="Garamond" w:hAnsi="Garamond"/>
          <w:sz w:val="24"/>
          <w:szCs w:val="24"/>
        </w:rPr>
        <w:t xml:space="preserve">2018/10461, the provisions of the Act of </w:t>
      </w:r>
      <w:r w:rsidR="00CC0ABF" w:rsidRPr="003A2BB3">
        <w:rPr>
          <w:rFonts w:ascii="Garamond" w:hAnsi="Garamond"/>
          <w:sz w:val="24"/>
          <w:szCs w:val="24"/>
        </w:rPr>
        <w:lastRenderedPageBreak/>
        <w:t xml:space="preserve">17 February 2005 on the </w:t>
      </w:r>
      <w:proofErr w:type="spellStart"/>
      <w:r w:rsidR="00CC0ABF" w:rsidRPr="003A2BB3">
        <w:rPr>
          <w:rFonts w:ascii="Garamond" w:hAnsi="Garamond"/>
          <w:sz w:val="24"/>
          <w:szCs w:val="24"/>
        </w:rPr>
        <w:t>computerisation</w:t>
      </w:r>
      <w:proofErr w:type="spellEnd"/>
      <w:r w:rsidR="00CC0ABF" w:rsidRPr="003A2BB3">
        <w:rPr>
          <w:rFonts w:ascii="Garamond" w:hAnsi="Garamond"/>
          <w:sz w:val="24"/>
          <w:szCs w:val="24"/>
        </w:rPr>
        <w:t xml:space="preserve"> of the activities of entities performing public tasks and the Act of 14 July 1983 on the national archival resource and archives. Where the amount of funding does not exceed EUR 60,000, the period of data processing after the implementation of the </w:t>
      </w:r>
      <w:r w:rsidR="009669F9">
        <w:rPr>
          <w:rFonts w:ascii="Garamond" w:hAnsi="Garamond"/>
          <w:sz w:val="24"/>
          <w:szCs w:val="24"/>
        </w:rPr>
        <w:t>agreement</w:t>
      </w:r>
      <w:r w:rsidR="009669F9" w:rsidRPr="003A2BB3">
        <w:rPr>
          <w:rFonts w:ascii="Garamond" w:hAnsi="Garamond"/>
          <w:sz w:val="24"/>
          <w:szCs w:val="24"/>
        </w:rPr>
        <w:t xml:space="preserve"> </w:t>
      </w:r>
      <w:r w:rsidR="00CC0ABF" w:rsidRPr="003A2BB3">
        <w:rPr>
          <w:rFonts w:ascii="Garamond" w:hAnsi="Garamond"/>
          <w:sz w:val="24"/>
          <w:szCs w:val="24"/>
        </w:rPr>
        <w:t>is three years.</w:t>
      </w:r>
      <w:r w:rsidR="001274F4">
        <w:rPr>
          <w:rFonts w:ascii="Garamond" w:hAnsi="Garamond"/>
          <w:sz w:val="24"/>
          <w:szCs w:val="24"/>
        </w:rPr>
        <w:t xml:space="preserve"> </w:t>
      </w:r>
      <w:r w:rsidR="001274F4" w:rsidRPr="001274F4">
        <w:rPr>
          <w:rFonts w:ascii="Garamond" w:hAnsi="Garamond"/>
          <w:sz w:val="24"/>
          <w:szCs w:val="24"/>
        </w:rPr>
        <w:t xml:space="preserve">All reports generated from the Arachne System and the Scanner Application (in the case of </w:t>
      </w:r>
      <w:r w:rsidR="00FB73D0">
        <w:rPr>
          <w:rFonts w:ascii="Garamond" w:hAnsi="Garamond"/>
          <w:sz w:val="24"/>
          <w:szCs w:val="24"/>
        </w:rPr>
        <w:t xml:space="preserve">projects </w:t>
      </w:r>
      <w:r w:rsidR="007F5487">
        <w:rPr>
          <w:rFonts w:ascii="Garamond" w:hAnsi="Garamond"/>
          <w:sz w:val="24"/>
          <w:szCs w:val="24"/>
        </w:rPr>
        <w:t xml:space="preserve">financed from the RP funds) </w:t>
      </w:r>
      <w:r w:rsidR="001274F4" w:rsidRPr="001274F4">
        <w:rPr>
          <w:rFonts w:ascii="Garamond" w:hAnsi="Garamond"/>
          <w:sz w:val="24"/>
          <w:szCs w:val="24"/>
        </w:rPr>
        <w:t>and the notes made will be kept as part of the documentation of the funded project in accordance with the applicable laws and internal regulations</w:t>
      </w:r>
      <w:r w:rsidR="00172025">
        <w:rPr>
          <w:rFonts w:ascii="Garamond" w:hAnsi="Garamond"/>
          <w:sz w:val="24"/>
          <w:szCs w:val="24"/>
        </w:rPr>
        <w:t>.</w:t>
      </w:r>
    </w:p>
    <w:p w14:paraId="280F3169" w14:textId="019BA83A" w:rsidR="0069470A" w:rsidRPr="00314BDB" w:rsidRDefault="00ED7B15" w:rsidP="00314BDB">
      <w:pPr>
        <w:pStyle w:val="Akapitzlist"/>
        <w:widowControl w:val="0"/>
        <w:numPr>
          <w:ilvl w:val="0"/>
          <w:numId w:val="6"/>
        </w:numPr>
        <w:tabs>
          <w:tab w:val="left" w:pos="544"/>
        </w:tabs>
        <w:autoSpaceDE w:val="0"/>
        <w:autoSpaceDN w:val="0"/>
        <w:spacing w:before="2" w:after="160" w:line="360" w:lineRule="auto"/>
        <w:ind w:right="112"/>
        <w:jc w:val="both"/>
        <w:rPr>
          <w:rFonts w:ascii="Garamond" w:hAnsi="Garamond"/>
          <w:color w:val="000000"/>
          <w:sz w:val="24"/>
        </w:rPr>
      </w:pPr>
      <w:bookmarkStart w:id="1" w:name="_Hlk91518946"/>
      <w:r w:rsidRPr="00314BDB">
        <w:rPr>
          <w:rFonts w:ascii="Garamond" w:hAnsi="Garamond"/>
          <w:color w:val="000000"/>
          <w:sz w:val="24"/>
        </w:rPr>
        <w:t xml:space="preserve"> Your personal data may be made available </w:t>
      </w:r>
      <w:bookmarkEnd w:id="1"/>
      <w:r w:rsidRPr="00314BDB">
        <w:rPr>
          <w:rFonts w:ascii="Garamond" w:hAnsi="Garamond"/>
          <w:color w:val="000000"/>
          <w:sz w:val="24"/>
        </w:rPr>
        <w:t xml:space="preserve">only to entities entitled to obtain personal data on the basis of legal provisions, </w:t>
      </w:r>
      <w:r w:rsidR="00B822ED">
        <w:rPr>
          <w:rFonts w:ascii="Garamond" w:hAnsi="Garamond"/>
          <w:color w:val="000000"/>
          <w:sz w:val="24"/>
        </w:rPr>
        <w:t xml:space="preserve">including the Minister of Health, </w:t>
      </w:r>
      <w:r w:rsidRPr="00314BDB">
        <w:rPr>
          <w:rFonts w:ascii="Garamond" w:hAnsi="Garamond"/>
          <w:color w:val="000000"/>
          <w:sz w:val="24"/>
        </w:rPr>
        <w:t>entities which operate the Controller's ICT systems</w:t>
      </w:r>
      <w:r w:rsidR="00B822ED">
        <w:rPr>
          <w:rFonts w:ascii="Garamond" w:hAnsi="Garamond"/>
          <w:color w:val="000000"/>
          <w:sz w:val="24"/>
        </w:rPr>
        <w:t xml:space="preserve">, </w:t>
      </w:r>
      <w:r w:rsidR="00B822ED" w:rsidRPr="002B5FF8">
        <w:rPr>
          <w:rFonts w:ascii="Garamond" w:eastAsia="Garamond" w:hAnsi="Garamond" w:cs="Garamond"/>
          <w:sz w:val="24"/>
          <w:szCs w:val="24"/>
          <w:lang w:bidi="en-US"/>
        </w:rPr>
        <w:t xml:space="preserve">including </w:t>
      </w:r>
      <w:r w:rsidR="00B822ED">
        <w:rPr>
          <w:rFonts w:ascii="Garamond" w:eastAsia="Garamond" w:hAnsi="Garamond" w:cs="Garamond"/>
          <w:sz w:val="24"/>
          <w:szCs w:val="24"/>
          <w:lang w:bidi="en-US"/>
        </w:rPr>
        <w:t xml:space="preserve">the </w:t>
      </w:r>
      <w:r w:rsidR="00B822ED" w:rsidRPr="002B5FF8">
        <w:rPr>
          <w:rFonts w:ascii="Garamond" w:eastAsia="Garamond" w:hAnsi="Garamond" w:cs="Garamond"/>
          <w:sz w:val="24"/>
          <w:szCs w:val="24"/>
          <w:lang w:bidi="en-US"/>
        </w:rPr>
        <w:t>system referred to in Ar</w:t>
      </w:r>
      <w:r w:rsidR="00B822ED">
        <w:rPr>
          <w:rFonts w:ascii="Garamond" w:eastAsia="Garamond" w:hAnsi="Garamond" w:cs="Garamond"/>
          <w:sz w:val="24"/>
          <w:szCs w:val="24"/>
          <w:lang w:bidi="en-US"/>
        </w:rPr>
        <w:t>t.</w:t>
      </w:r>
      <w:r w:rsidR="00B822ED" w:rsidRPr="002B5FF8">
        <w:rPr>
          <w:rFonts w:ascii="Garamond" w:eastAsia="Garamond" w:hAnsi="Garamond" w:cs="Garamond"/>
          <w:sz w:val="24"/>
          <w:szCs w:val="24"/>
          <w:lang w:bidi="en-US"/>
        </w:rPr>
        <w:t xml:space="preserve"> 21 of the Act</w:t>
      </w:r>
      <w:r w:rsidR="00B822ED">
        <w:rPr>
          <w:rFonts w:ascii="Garamond" w:eastAsia="Garamond" w:hAnsi="Garamond" w:cs="Garamond"/>
          <w:sz w:val="24"/>
          <w:szCs w:val="24"/>
          <w:lang w:bidi="en-US"/>
        </w:rPr>
        <w:t xml:space="preserve"> of 21 February 2019 on </w:t>
      </w:r>
      <w:r w:rsidR="00342B2F">
        <w:rPr>
          <w:rFonts w:ascii="Garamond" w:eastAsia="Garamond" w:hAnsi="Garamond" w:cs="Garamond"/>
          <w:sz w:val="24"/>
          <w:szCs w:val="24"/>
          <w:lang w:bidi="en-US"/>
        </w:rPr>
        <w:t xml:space="preserve">the </w:t>
      </w:r>
      <w:r w:rsidR="00342B2F" w:rsidRPr="0069470A">
        <w:rPr>
          <w:rFonts w:ascii="Garamond" w:eastAsia="Garamond" w:hAnsi="Garamond" w:cs="Arial"/>
          <w:color w:val="000000"/>
          <w:sz w:val="24"/>
          <w:szCs w:val="24"/>
          <w:lang w:bidi="en-US"/>
        </w:rPr>
        <w:t>Medical Research Agency</w:t>
      </w:r>
      <w:r w:rsidR="00B822ED" w:rsidRPr="002B5FF8">
        <w:rPr>
          <w:rFonts w:ascii="Garamond" w:eastAsia="Garamond" w:hAnsi="Garamond" w:cs="Garamond"/>
          <w:sz w:val="24"/>
          <w:szCs w:val="24"/>
          <w:lang w:bidi="en-US"/>
        </w:rPr>
        <w:t>,</w:t>
      </w:r>
      <w:r w:rsidRPr="00314BDB">
        <w:rPr>
          <w:rFonts w:ascii="Garamond" w:hAnsi="Garamond"/>
          <w:color w:val="000000"/>
          <w:sz w:val="24"/>
        </w:rPr>
        <w:t xml:space="preserve"> and provide ICT tools (e.g. hosting services, cloud services</w:t>
      </w:r>
      <w:r w:rsidR="00B822ED">
        <w:rPr>
          <w:rFonts w:ascii="Garamond" w:hAnsi="Garamond"/>
          <w:color w:val="000000"/>
          <w:sz w:val="24"/>
        </w:rPr>
        <w:t>)</w:t>
      </w:r>
      <w:r w:rsidR="00B822ED">
        <w:rPr>
          <w:rFonts w:ascii="Garamond" w:eastAsia="Garamond" w:hAnsi="Garamond" w:cs="Arial"/>
          <w:color w:val="000000"/>
          <w:sz w:val="24"/>
          <w:szCs w:val="24"/>
          <w:lang w:bidi="en-US"/>
        </w:rPr>
        <w:t xml:space="preserve"> or</w:t>
      </w:r>
      <w:r w:rsidRPr="001324A5">
        <w:rPr>
          <w:rFonts w:ascii="Garamond" w:eastAsia="Garamond" w:hAnsi="Garamond" w:cs="Arial"/>
          <w:color w:val="000000"/>
          <w:sz w:val="24"/>
          <w:szCs w:val="24"/>
          <w:lang w:bidi="en-US"/>
        </w:rPr>
        <w:t xml:space="preserve"> record destruction</w:t>
      </w:r>
      <w:r w:rsidR="00B822ED">
        <w:rPr>
          <w:rFonts w:ascii="Garamond" w:eastAsia="Garamond" w:hAnsi="Garamond" w:cs="Arial"/>
          <w:color w:val="000000"/>
          <w:sz w:val="24"/>
          <w:szCs w:val="24"/>
          <w:lang w:bidi="en-US"/>
        </w:rPr>
        <w:t xml:space="preserve"> services,</w:t>
      </w:r>
      <w:r w:rsidRPr="00314BDB">
        <w:rPr>
          <w:rFonts w:ascii="Garamond" w:hAnsi="Garamond"/>
          <w:color w:val="000000"/>
          <w:sz w:val="24"/>
        </w:rPr>
        <w:t xml:space="preserve"> or entities providing </w:t>
      </w:r>
      <w:r w:rsidRPr="001324A5">
        <w:rPr>
          <w:rFonts w:ascii="Garamond" w:eastAsia="Garamond" w:hAnsi="Garamond" w:cs="Arial"/>
          <w:color w:val="000000"/>
          <w:sz w:val="24"/>
          <w:szCs w:val="24"/>
          <w:lang w:bidi="en-US"/>
        </w:rPr>
        <w:t>mail</w:t>
      </w:r>
      <w:r w:rsidRPr="00314BDB">
        <w:rPr>
          <w:rFonts w:ascii="Garamond" w:hAnsi="Garamond"/>
          <w:color w:val="000000"/>
          <w:sz w:val="24"/>
        </w:rPr>
        <w:t xml:space="preserve"> services</w:t>
      </w:r>
      <w:r w:rsidRPr="001324A5">
        <w:rPr>
          <w:rFonts w:ascii="Garamond" w:eastAsia="Garamond" w:hAnsi="Garamond" w:cs="Arial"/>
          <w:color w:val="000000"/>
          <w:sz w:val="24"/>
          <w:szCs w:val="24"/>
          <w:lang w:bidi="en-US"/>
        </w:rPr>
        <w:t xml:space="preserve"> and entities cooperating with the MRA in the performance of tasks listed in paragraph </w:t>
      </w:r>
      <w:r w:rsidR="00B822ED">
        <w:rPr>
          <w:rFonts w:ascii="Garamond" w:eastAsia="Garamond" w:hAnsi="Garamond" w:cs="Arial"/>
          <w:color w:val="000000"/>
          <w:sz w:val="24"/>
          <w:szCs w:val="24"/>
          <w:lang w:bidi="en-US"/>
        </w:rPr>
        <w:t xml:space="preserve">4; as well as </w:t>
      </w:r>
      <w:r w:rsidR="00B822ED" w:rsidRPr="002B5FF8">
        <w:rPr>
          <w:rFonts w:ascii="Garamond" w:eastAsia="Garamond" w:hAnsi="Garamond" w:cs="Garamond"/>
          <w:sz w:val="24"/>
          <w:szCs w:val="24"/>
          <w:lang w:bidi="en-US"/>
        </w:rPr>
        <w:t xml:space="preserve">the minister </w:t>
      </w:r>
      <w:r w:rsidR="00B822ED">
        <w:rPr>
          <w:rFonts w:ascii="Garamond" w:eastAsia="Garamond" w:hAnsi="Garamond" w:cs="Garamond"/>
          <w:sz w:val="24"/>
          <w:szCs w:val="24"/>
          <w:lang w:bidi="en-US"/>
        </w:rPr>
        <w:t>responsible</w:t>
      </w:r>
      <w:r w:rsidR="00B822ED" w:rsidRPr="002B5FF8">
        <w:rPr>
          <w:rFonts w:ascii="Garamond" w:eastAsia="Garamond" w:hAnsi="Garamond" w:cs="Garamond"/>
          <w:sz w:val="24"/>
          <w:szCs w:val="24"/>
          <w:lang w:bidi="en-US"/>
        </w:rPr>
        <w:t xml:space="preserve"> </w:t>
      </w:r>
      <w:r w:rsidR="00B822ED">
        <w:rPr>
          <w:rFonts w:ascii="Garamond" w:eastAsia="Garamond" w:hAnsi="Garamond" w:cs="Garamond"/>
          <w:sz w:val="24"/>
          <w:szCs w:val="24"/>
          <w:lang w:bidi="en-US"/>
        </w:rPr>
        <w:t>for</w:t>
      </w:r>
      <w:r w:rsidR="00B822ED" w:rsidRPr="002B5FF8">
        <w:rPr>
          <w:rFonts w:ascii="Garamond" w:eastAsia="Garamond" w:hAnsi="Garamond" w:cs="Garamond"/>
          <w:sz w:val="24"/>
          <w:szCs w:val="24"/>
          <w:lang w:bidi="en-US"/>
        </w:rPr>
        <w:t xml:space="preserve"> regional development, who establishes and maintains the CST2021 system </w:t>
      </w:r>
      <w:r w:rsidR="00E36C53">
        <w:rPr>
          <w:rFonts w:ascii="Garamond" w:eastAsia="Garamond" w:hAnsi="Garamond" w:cs="Garamond"/>
          <w:sz w:val="24"/>
          <w:szCs w:val="24"/>
          <w:lang w:bidi="en-US"/>
        </w:rPr>
        <w:t>and the Scanner Application,</w:t>
      </w:r>
      <w:r w:rsidR="00AD3484">
        <w:rPr>
          <w:rFonts w:ascii="Garamond" w:eastAsia="Garamond" w:hAnsi="Garamond" w:cs="Garamond"/>
          <w:sz w:val="24"/>
          <w:szCs w:val="24"/>
          <w:lang w:bidi="en-US"/>
        </w:rPr>
        <w:t xml:space="preserve"> and the European Commission, which operates the Arachne System </w:t>
      </w:r>
      <w:r w:rsidR="00B822ED" w:rsidRPr="002B5FF8">
        <w:rPr>
          <w:rFonts w:ascii="Garamond" w:eastAsia="Garamond" w:hAnsi="Garamond" w:cs="Garamond"/>
          <w:sz w:val="24"/>
          <w:szCs w:val="24"/>
          <w:lang w:bidi="en-US"/>
        </w:rPr>
        <w:t xml:space="preserve">(in the case of projects financed from </w:t>
      </w:r>
      <w:r w:rsidR="00B822ED">
        <w:rPr>
          <w:rFonts w:ascii="Garamond" w:eastAsia="Garamond" w:hAnsi="Garamond" w:cs="Garamond"/>
          <w:sz w:val="24"/>
          <w:szCs w:val="24"/>
          <w:lang w:bidi="en-US"/>
        </w:rPr>
        <w:t>the RRP</w:t>
      </w:r>
      <w:r w:rsidR="00B822ED" w:rsidRPr="002B5FF8">
        <w:rPr>
          <w:rFonts w:ascii="Garamond" w:eastAsia="Garamond" w:hAnsi="Garamond" w:cs="Garamond"/>
          <w:sz w:val="24"/>
          <w:szCs w:val="24"/>
          <w:lang w:bidi="en-US"/>
        </w:rPr>
        <w:t xml:space="preserve"> funds)</w:t>
      </w:r>
      <w:r w:rsidRPr="00314BDB">
        <w:rPr>
          <w:rFonts w:ascii="Garamond" w:hAnsi="Garamond"/>
          <w:color w:val="000000"/>
          <w:sz w:val="24"/>
        </w:rPr>
        <w:t>.</w:t>
      </w:r>
    </w:p>
    <w:p w14:paraId="368823E7" w14:textId="3129400A" w:rsidR="00237DAD" w:rsidRPr="00314BDB" w:rsidRDefault="00ED7B15" w:rsidP="00314BDB">
      <w:pPr>
        <w:pStyle w:val="Akapitzlist"/>
        <w:widowControl w:val="0"/>
        <w:numPr>
          <w:ilvl w:val="0"/>
          <w:numId w:val="6"/>
        </w:numPr>
        <w:tabs>
          <w:tab w:val="left" w:pos="544"/>
        </w:tabs>
        <w:autoSpaceDE w:val="0"/>
        <w:autoSpaceDN w:val="0"/>
        <w:spacing w:before="2" w:after="160" w:line="360" w:lineRule="auto"/>
        <w:ind w:right="112"/>
        <w:jc w:val="both"/>
        <w:rPr>
          <w:rFonts w:ascii="Garamond" w:hAnsi="Garamond"/>
          <w:color w:val="000000"/>
          <w:sz w:val="24"/>
        </w:rPr>
      </w:pPr>
      <w:r w:rsidRPr="00314BDB">
        <w:rPr>
          <w:rFonts w:ascii="Garamond" w:hAnsi="Garamond"/>
          <w:color w:val="000000"/>
          <w:sz w:val="24"/>
        </w:rPr>
        <w:t xml:space="preserve"> Your personal data shall not be </w:t>
      </w:r>
      <w:r w:rsidRPr="0069470A">
        <w:rPr>
          <w:rFonts w:ascii="Garamond" w:eastAsia="Garamond" w:hAnsi="Garamond" w:cs="Arial"/>
          <w:color w:val="000000"/>
          <w:sz w:val="24"/>
          <w:szCs w:val="24"/>
          <w:lang w:bidi="en-US"/>
        </w:rPr>
        <w:t>subject to</w:t>
      </w:r>
      <w:r w:rsidRPr="00314BDB">
        <w:rPr>
          <w:rFonts w:ascii="Garamond" w:hAnsi="Garamond"/>
          <w:color w:val="000000"/>
          <w:sz w:val="24"/>
        </w:rPr>
        <w:t xml:space="preserve"> automated </w:t>
      </w:r>
      <w:r w:rsidRPr="0069470A">
        <w:rPr>
          <w:rFonts w:ascii="Garamond" w:eastAsia="Garamond" w:hAnsi="Garamond" w:cs="Arial"/>
          <w:color w:val="000000"/>
          <w:sz w:val="24"/>
          <w:szCs w:val="24"/>
          <w:lang w:bidi="en-US"/>
        </w:rPr>
        <w:t>decision-making, including profiling</w:t>
      </w:r>
      <w:r w:rsidRPr="00314BDB">
        <w:rPr>
          <w:rFonts w:ascii="Garamond" w:hAnsi="Garamond"/>
          <w:color w:val="000000"/>
          <w:sz w:val="24"/>
        </w:rPr>
        <w:t>.</w:t>
      </w:r>
    </w:p>
    <w:p w14:paraId="1FD62F22" w14:textId="168A956E" w:rsidR="00237DAD" w:rsidRPr="00314BDB" w:rsidRDefault="00ED7B15"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 have the right to demand from the Controller the access to personal data, the right to rectify them, erase them or limit their processing and the right to data portability.</w:t>
      </w:r>
    </w:p>
    <w:p w14:paraId="76DAF980" w14:textId="5D934F9C" w:rsidR="00237DAD" w:rsidRPr="00314BDB" w:rsidRDefault="00ED7B15"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 have the right to object to the processing of data.</w:t>
      </w:r>
    </w:p>
    <w:p w14:paraId="49A28EA6" w14:textId="77620BC7" w:rsidR="00237DAD" w:rsidRPr="00314BDB" w:rsidRDefault="00ED7B15"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 have the right to lodge a complaint with the supervisory authority - the President of the Office for Personal Data Protection.</w:t>
      </w:r>
    </w:p>
    <w:p w14:paraId="7C47468D" w14:textId="39F8CA12" w:rsidR="00237DAD" w:rsidRPr="00314BDB" w:rsidRDefault="00237DAD" w:rsidP="00314BDB">
      <w:pPr>
        <w:pStyle w:val="Akapitzlist"/>
        <w:numPr>
          <w:ilvl w:val="0"/>
          <w:numId w:val="6"/>
        </w:numPr>
        <w:spacing w:after="160" w:line="360" w:lineRule="auto"/>
        <w:jc w:val="both"/>
        <w:rPr>
          <w:rFonts w:ascii="Garamond" w:hAnsi="Garamond"/>
          <w:sz w:val="24"/>
        </w:rPr>
      </w:pPr>
      <w:r w:rsidRPr="00314BDB">
        <w:rPr>
          <w:rFonts w:ascii="Garamond" w:hAnsi="Garamond"/>
          <w:color w:val="000000"/>
          <w:sz w:val="24"/>
        </w:rPr>
        <w:t xml:space="preserve">The provision of your data is voluntary, however it is necessary for conducting a recruitment procedure for candidates for </w:t>
      </w:r>
      <w:r w:rsidRPr="0069470A">
        <w:rPr>
          <w:rFonts w:ascii="Garamond" w:eastAsia="Garamond" w:hAnsi="Garamond" w:cs="Arial"/>
          <w:color w:val="000000"/>
          <w:sz w:val="24"/>
          <w:szCs w:val="24"/>
          <w:lang w:bidi="en-US"/>
        </w:rPr>
        <w:t xml:space="preserve">Experts of the </w:t>
      </w:r>
      <w:r w:rsidR="00342B2F">
        <w:rPr>
          <w:rFonts w:ascii="Garamond" w:eastAsia="Garamond" w:hAnsi="Garamond" w:cs="Arial"/>
          <w:color w:val="000000"/>
          <w:sz w:val="24"/>
          <w:szCs w:val="24"/>
          <w:lang w:bidi="en-US"/>
        </w:rPr>
        <w:t xml:space="preserve">MRA and </w:t>
      </w:r>
      <w:r w:rsidR="00342B2F" w:rsidRPr="00A04A29">
        <w:rPr>
          <w:rFonts w:ascii="Garamond" w:eastAsia="Garamond" w:hAnsi="Garamond" w:cs="Arial"/>
          <w:color w:val="000000"/>
          <w:sz w:val="24"/>
          <w:szCs w:val="24"/>
          <w:lang w:bidi="en-US"/>
        </w:rPr>
        <w:t>obtain</w:t>
      </w:r>
      <w:r w:rsidR="00342B2F">
        <w:rPr>
          <w:rFonts w:ascii="Garamond" w:eastAsia="Garamond" w:hAnsi="Garamond" w:cs="Arial"/>
          <w:color w:val="000000"/>
          <w:sz w:val="24"/>
          <w:szCs w:val="24"/>
          <w:lang w:bidi="en-US"/>
        </w:rPr>
        <w:t>ing</w:t>
      </w:r>
      <w:r w:rsidR="00342B2F" w:rsidRPr="00A04A29">
        <w:rPr>
          <w:rFonts w:ascii="Garamond" w:eastAsia="Garamond" w:hAnsi="Garamond" w:cs="Arial"/>
          <w:color w:val="000000"/>
          <w:sz w:val="24"/>
          <w:szCs w:val="24"/>
          <w:lang w:bidi="en-US"/>
        </w:rPr>
        <w:t xml:space="preserve"> entry into the </w:t>
      </w:r>
      <w:r w:rsidR="00342B2F">
        <w:rPr>
          <w:rFonts w:ascii="Garamond" w:eastAsia="Garamond" w:hAnsi="Garamond" w:cs="Arial"/>
          <w:color w:val="000000"/>
          <w:sz w:val="24"/>
          <w:szCs w:val="24"/>
          <w:lang w:bidi="en-US"/>
        </w:rPr>
        <w:t>MRA</w:t>
      </w:r>
      <w:r w:rsidR="00342B2F" w:rsidRPr="00A04A29">
        <w:rPr>
          <w:rFonts w:ascii="Garamond" w:eastAsia="Garamond" w:hAnsi="Garamond" w:cs="Arial"/>
          <w:color w:val="000000"/>
          <w:sz w:val="24"/>
          <w:szCs w:val="24"/>
          <w:lang w:bidi="en-US"/>
        </w:rPr>
        <w:t xml:space="preserve"> Expert candidate database</w:t>
      </w:r>
      <w:r w:rsidRPr="0069470A">
        <w:rPr>
          <w:rFonts w:ascii="Garamond" w:eastAsia="Garamond" w:hAnsi="Garamond" w:cs="Arial"/>
          <w:color w:val="000000"/>
          <w:sz w:val="24"/>
          <w:szCs w:val="24"/>
          <w:lang w:bidi="en-US"/>
        </w:rPr>
        <w:t>. If you are entered in the list of candidates for Experts, the data will be necessary for the cooperation with MRA and the payment of due remuneration or reimbursement of incurred costs</w:t>
      </w:r>
      <w:r w:rsidRPr="00314BDB">
        <w:rPr>
          <w:rFonts w:ascii="Garamond" w:hAnsi="Garamond"/>
          <w:color w:val="000000"/>
          <w:sz w:val="24"/>
        </w:rPr>
        <w:t>.</w:t>
      </w:r>
    </w:p>
    <w:p w14:paraId="556A7DAA" w14:textId="2ACDE93C" w:rsidR="00237DAD" w:rsidRPr="00314BDB" w:rsidRDefault="00237DAD"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Your personal data will not be provided to a third country</w:t>
      </w:r>
      <w:r w:rsidR="00E43F6E">
        <w:rPr>
          <w:rFonts w:ascii="Garamond" w:hAnsi="Garamond"/>
          <w:color w:val="000000"/>
          <w:sz w:val="24"/>
        </w:rPr>
        <w:t xml:space="preserve"> </w:t>
      </w:r>
      <w:r w:rsidRPr="00314BDB">
        <w:rPr>
          <w:rFonts w:ascii="Garamond" w:hAnsi="Garamond"/>
          <w:color w:val="000000"/>
          <w:sz w:val="24"/>
        </w:rPr>
        <w:t xml:space="preserve">/ international </w:t>
      </w:r>
      <w:proofErr w:type="spellStart"/>
      <w:r w:rsidRPr="00314BDB">
        <w:rPr>
          <w:rFonts w:ascii="Garamond" w:hAnsi="Garamond"/>
          <w:color w:val="000000"/>
          <w:sz w:val="24"/>
        </w:rPr>
        <w:t>organisation</w:t>
      </w:r>
      <w:proofErr w:type="spellEnd"/>
      <w:r w:rsidRPr="00314BDB">
        <w:rPr>
          <w:rFonts w:ascii="Garamond" w:hAnsi="Garamond"/>
          <w:color w:val="000000"/>
          <w:sz w:val="24"/>
        </w:rPr>
        <w:t>, unless the Controller is required to do so by law.</w:t>
      </w:r>
    </w:p>
    <w:p w14:paraId="7163D911" w14:textId="77777777" w:rsidR="00237DAD" w:rsidRPr="00314BDB" w:rsidRDefault="00237DAD" w:rsidP="00237DAD">
      <w:pPr>
        <w:spacing w:after="160" w:line="360" w:lineRule="auto"/>
        <w:jc w:val="both"/>
        <w:rPr>
          <w:rFonts w:ascii="Garamond" w:hAnsi="Garamond"/>
          <w:color w:val="000000"/>
        </w:rPr>
      </w:pPr>
    </w:p>
    <w:p w14:paraId="1E8B5A1D" w14:textId="77777777" w:rsidR="00237DAD" w:rsidRPr="00314BDB" w:rsidRDefault="00237DAD" w:rsidP="00237DAD">
      <w:pPr>
        <w:spacing w:after="160" w:line="259" w:lineRule="auto"/>
        <w:ind w:left="4248" w:firstLine="708"/>
        <w:rPr>
          <w:rFonts w:ascii="Garamond" w:hAnsi="Garamond"/>
          <w:i/>
          <w:color w:val="000000"/>
        </w:rPr>
      </w:pPr>
      <w:r w:rsidRPr="00314BDB">
        <w:rPr>
          <w:rFonts w:ascii="Garamond" w:hAnsi="Garamond"/>
          <w:i/>
          <w:color w:val="000000"/>
        </w:rPr>
        <w:t>……………………………………</w:t>
      </w:r>
    </w:p>
    <w:p w14:paraId="2D77542D" w14:textId="3BBECBB0" w:rsidR="00EF6BAE" w:rsidRPr="00314BDB" w:rsidRDefault="00237DAD" w:rsidP="00A92F87">
      <w:pPr>
        <w:spacing w:after="160" w:line="259" w:lineRule="auto"/>
        <w:ind w:left="4248" w:firstLine="708"/>
        <w:rPr>
          <w:rFonts w:ascii="Garamond" w:hAnsi="Garamond"/>
        </w:rPr>
      </w:pPr>
      <w:r w:rsidRPr="00314BDB">
        <w:rPr>
          <w:rFonts w:ascii="Garamond" w:hAnsi="Garamond"/>
          <w:i/>
          <w:color w:val="000000"/>
        </w:rPr>
        <w:t xml:space="preserve">Legible signature of </w:t>
      </w:r>
      <w:r w:rsidRPr="00237DAD">
        <w:rPr>
          <w:rFonts w:ascii="Garamond" w:eastAsia="Garamond" w:hAnsi="Garamond" w:cs="Arial"/>
          <w:i/>
          <w:color w:val="000000"/>
          <w:lang w:bidi="en-US"/>
        </w:rPr>
        <w:t>the</w:t>
      </w:r>
      <w:r w:rsidRPr="00314BDB">
        <w:rPr>
          <w:rFonts w:ascii="Garamond" w:hAnsi="Garamond"/>
          <w:i/>
          <w:color w:val="000000"/>
        </w:rPr>
        <w:t xml:space="preserve"> candidate for </w:t>
      </w:r>
      <w:r w:rsidRPr="00237DAD">
        <w:rPr>
          <w:rFonts w:ascii="Garamond" w:eastAsia="Garamond" w:hAnsi="Garamond" w:cs="Arial"/>
          <w:i/>
          <w:color w:val="000000"/>
          <w:lang w:bidi="en-US"/>
        </w:rPr>
        <w:t>Expert</w:t>
      </w:r>
      <w:r w:rsidR="00EF6BAE" w:rsidRPr="00314BDB">
        <w:rPr>
          <w:rFonts w:ascii="Garamond" w:hAnsi="Garamond"/>
        </w:rPr>
        <w:br w:type="page"/>
      </w:r>
    </w:p>
    <w:p w14:paraId="0CB1EFAF" w14:textId="26624BF1" w:rsidR="00866478" w:rsidRPr="00314BDB" w:rsidRDefault="00866478" w:rsidP="00866478">
      <w:pPr>
        <w:spacing w:after="0" w:line="240" w:lineRule="auto"/>
        <w:rPr>
          <w:rFonts w:ascii="Garamond" w:hAnsi="Garamond"/>
          <w:b/>
          <w:sz w:val="24"/>
        </w:rPr>
      </w:pPr>
      <w:r w:rsidRPr="00314BDB">
        <w:rPr>
          <w:rFonts w:ascii="Garamond" w:hAnsi="Garamond"/>
          <w:b/>
          <w:sz w:val="24"/>
        </w:rPr>
        <w:lastRenderedPageBreak/>
        <w:t xml:space="preserve">Appendix 2 to the Regulations of co-operation between the Medical Research Agency and the external </w:t>
      </w:r>
      <w:r w:rsidRPr="00EE693A">
        <w:rPr>
          <w:rFonts w:ascii="Garamond" w:eastAsia="Garamond" w:hAnsi="Garamond" w:cs="Arial"/>
          <w:b/>
          <w:sz w:val="24"/>
          <w:szCs w:val="24"/>
          <w:lang w:bidi="en-US"/>
        </w:rPr>
        <w:t>Experts</w:t>
      </w:r>
    </w:p>
    <w:p w14:paraId="2144D6C1" w14:textId="77777777" w:rsidR="00866478" w:rsidRPr="00314BDB" w:rsidRDefault="00866478" w:rsidP="00314BDB">
      <w:pPr>
        <w:spacing w:after="0" w:line="360" w:lineRule="auto"/>
        <w:jc w:val="both"/>
        <w:rPr>
          <w:rFonts w:ascii="Garamond" w:hAnsi="Garamond"/>
        </w:rPr>
      </w:pPr>
    </w:p>
    <w:p w14:paraId="68EF7D35" w14:textId="77777777" w:rsidR="00866478" w:rsidRPr="00314BDB" w:rsidRDefault="00866478" w:rsidP="00314BDB">
      <w:pPr>
        <w:spacing w:after="0" w:line="360" w:lineRule="auto"/>
        <w:jc w:val="both"/>
        <w:rPr>
          <w:rFonts w:ascii="Garamond" w:hAnsi="Garamond"/>
        </w:rPr>
      </w:pPr>
    </w:p>
    <w:p w14:paraId="46A344F4" w14:textId="77777777" w:rsidR="00866478" w:rsidRPr="00314BDB" w:rsidRDefault="00866478" w:rsidP="00314BDB">
      <w:pPr>
        <w:spacing w:after="0" w:line="360" w:lineRule="auto"/>
        <w:jc w:val="both"/>
        <w:rPr>
          <w:rFonts w:ascii="Garamond" w:hAnsi="Garamond"/>
          <w:sz w:val="24"/>
        </w:rPr>
      </w:pPr>
      <w:r w:rsidRPr="00314BDB">
        <w:rPr>
          <w:rFonts w:ascii="Garamond" w:hAnsi="Garamond"/>
          <w:sz w:val="24"/>
        </w:rPr>
        <w:t>………………………………..</w:t>
      </w:r>
    </w:p>
    <w:p w14:paraId="0099114C" w14:textId="732F3851" w:rsidR="00866478" w:rsidRPr="00314BDB" w:rsidRDefault="00866478" w:rsidP="00314BDB">
      <w:pPr>
        <w:spacing w:after="0" w:line="360" w:lineRule="auto"/>
        <w:rPr>
          <w:rFonts w:ascii="Garamond" w:hAnsi="Garamond"/>
          <w:sz w:val="24"/>
        </w:rPr>
      </w:pPr>
      <w:r w:rsidRPr="00314BDB">
        <w:rPr>
          <w:rFonts w:ascii="Garamond" w:hAnsi="Garamond"/>
          <w:sz w:val="24"/>
        </w:rPr>
        <w:t>First and surname</w:t>
      </w:r>
    </w:p>
    <w:p w14:paraId="17E4D3D2" w14:textId="77777777" w:rsidR="00866478" w:rsidRPr="00314BDB" w:rsidRDefault="00866478" w:rsidP="00314BDB">
      <w:pPr>
        <w:spacing w:after="0" w:line="360" w:lineRule="auto"/>
        <w:jc w:val="both"/>
        <w:rPr>
          <w:rFonts w:ascii="Garamond" w:hAnsi="Garamond"/>
          <w:sz w:val="24"/>
        </w:rPr>
      </w:pPr>
    </w:p>
    <w:p w14:paraId="7610733B" w14:textId="45CE4B27" w:rsidR="00866478" w:rsidRPr="00314BDB" w:rsidRDefault="00866478" w:rsidP="00314BDB">
      <w:pPr>
        <w:spacing w:after="0" w:line="360" w:lineRule="auto"/>
        <w:jc w:val="both"/>
        <w:rPr>
          <w:rFonts w:ascii="Garamond" w:hAnsi="Garamond"/>
          <w:sz w:val="24"/>
        </w:rPr>
      </w:pPr>
      <w:r w:rsidRPr="00314BDB">
        <w:rPr>
          <w:rFonts w:ascii="Garamond" w:hAnsi="Garamond"/>
          <w:sz w:val="24"/>
        </w:rPr>
        <w:t>DECLARATION OF A CANDIDATE FOR EXPERT OF THE MEDICAL RESEARCH AGENCY</w:t>
      </w:r>
    </w:p>
    <w:p w14:paraId="7021A48D" w14:textId="77777777" w:rsidR="00866478" w:rsidRPr="00314BDB" w:rsidRDefault="00866478" w:rsidP="00314BDB">
      <w:pPr>
        <w:spacing w:after="0" w:line="360" w:lineRule="auto"/>
        <w:jc w:val="both"/>
        <w:rPr>
          <w:rFonts w:ascii="Garamond" w:hAnsi="Garamond"/>
          <w:sz w:val="24"/>
        </w:rPr>
      </w:pPr>
      <w:r w:rsidRPr="00314BDB">
        <w:rPr>
          <w:rFonts w:ascii="Garamond" w:hAnsi="Garamond"/>
          <w:sz w:val="24"/>
        </w:rPr>
        <w:t>I, the undersigned, …………………………………… (first name and surname) hereby declare that:</w:t>
      </w:r>
    </w:p>
    <w:p w14:paraId="55B2BAD2" w14:textId="16F19975" w:rsidR="00866478" w:rsidRPr="00314BDB" w:rsidRDefault="00866478"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I enjoy full civil rights;</w:t>
      </w:r>
    </w:p>
    <w:p w14:paraId="44B5DF08" w14:textId="4D98EDC0" w:rsidR="00866478" w:rsidRPr="00314BDB" w:rsidRDefault="00866478"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I have full legal capacity;</w:t>
      </w:r>
    </w:p>
    <w:p w14:paraId="769FC5D0" w14:textId="7EE5CD31" w:rsidR="002F6562" w:rsidRPr="00314BDB" w:rsidRDefault="00866478"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 xml:space="preserve">I have not been convicted of an intentional crime or deliberate fiscal offence by a final judgement; </w:t>
      </w:r>
      <w:bookmarkStart w:id="2" w:name="_Hlk91501548"/>
    </w:p>
    <w:p w14:paraId="19F57893" w14:textId="50FDC6F6" w:rsidR="002F6562" w:rsidRPr="00314BDB" w:rsidRDefault="002F6562"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I hold:</w:t>
      </w:r>
      <w:r w:rsidRPr="002F6562">
        <w:rPr>
          <w:rFonts w:ascii="Garamond" w:eastAsia="Garamond" w:hAnsi="Garamond" w:cs="Arial"/>
          <w:sz w:val="24"/>
          <w:szCs w:val="24"/>
          <w:lang w:bidi="en-US"/>
        </w:rPr>
        <w:t xml:space="preserve"> </w:t>
      </w:r>
    </w:p>
    <w:p w14:paraId="791F71E5" w14:textId="7E775F48" w:rsidR="002F6562" w:rsidRPr="002F6562" w:rsidRDefault="002F6562" w:rsidP="002F6562">
      <w:pPr>
        <w:numPr>
          <w:ilvl w:val="0"/>
          <w:numId w:val="17"/>
        </w:numPr>
        <w:spacing w:after="0" w:line="360" w:lineRule="auto"/>
        <w:ind w:left="927" w:right="57"/>
        <w:jc w:val="both"/>
        <w:rPr>
          <w:rFonts w:ascii="Garamond" w:hAnsi="Garamond" w:cs="Arial"/>
          <w:sz w:val="24"/>
          <w:szCs w:val="24"/>
        </w:rPr>
      </w:pPr>
      <w:r w:rsidRPr="002F6562">
        <w:rPr>
          <w:rFonts w:ascii="Garamond" w:eastAsia="Garamond" w:hAnsi="Garamond" w:cs="Arial"/>
          <w:sz w:val="24"/>
          <w:szCs w:val="24"/>
          <w:lang w:bidi="en-US"/>
        </w:rPr>
        <w:t xml:space="preserve">at least higher education in the field of medical and health sciences and documented professional experience of at least </w:t>
      </w:r>
      <w:r w:rsidR="00A2347F">
        <w:rPr>
          <w:rFonts w:ascii="Garamond" w:eastAsia="Garamond" w:hAnsi="Garamond" w:cs="Arial"/>
          <w:sz w:val="24"/>
          <w:szCs w:val="24"/>
          <w:lang w:bidi="en-US"/>
        </w:rPr>
        <w:t>5</w:t>
      </w:r>
      <w:r w:rsidRPr="002F6562">
        <w:rPr>
          <w:rFonts w:ascii="Garamond" w:eastAsia="Garamond" w:hAnsi="Garamond" w:cs="Arial"/>
          <w:sz w:val="24"/>
          <w:szCs w:val="24"/>
          <w:lang w:bidi="en-US"/>
        </w:rPr>
        <w:t xml:space="preserve"> years in clinical trials; or </w:t>
      </w:r>
    </w:p>
    <w:p w14:paraId="46615DDF" w14:textId="0C51D62F" w:rsidR="002F6562" w:rsidRPr="00314BDB" w:rsidRDefault="002F6562" w:rsidP="00314BDB">
      <w:pPr>
        <w:numPr>
          <w:ilvl w:val="0"/>
          <w:numId w:val="17"/>
        </w:numPr>
        <w:spacing w:after="0" w:line="360" w:lineRule="auto"/>
        <w:ind w:left="927" w:right="57"/>
        <w:jc w:val="both"/>
        <w:rPr>
          <w:rFonts w:ascii="Garamond" w:hAnsi="Garamond"/>
          <w:sz w:val="24"/>
        </w:rPr>
      </w:pPr>
      <w:r w:rsidRPr="00314BDB">
        <w:rPr>
          <w:rFonts w:ascii="Garamond" w:hAnsi="Garamond"/>
          <w:sz w:val="24"/>
        </w:rPr>
        <w:t>at least a Ph.D. degree in the field of medical and health sciences (or a higher degree/ title</w:t>
      </w:r>
      <w:r w:rsidRPr="002F6562">
        <w:rPr>
          <w:rFonts w:ascii="Garamond" w:eastAsia="Garamond" w:hAnsi="Garamond" w:cs="Arial"/>
          <w:sz w:val="24"/>
          <w:szCs w:val="24"/>
          <w:lang w:bidi="en-US"/>
        </w:rPr>
        <w:t>); or</w:t>
      </w:r>
    </w:p>
    <w:p w14:paraId="205AFB45" w14:textId="0B7BEF8E" w:rsidR="002F6562" w:rsidRPr="00314BDB" w:rsidRDefault="002F6562" w:rsidP="00314BDB">
      <w:pPr>
        <w:numPr>
          <w:ilvl w:val="0"/>
          <w:numId w:val="17"/>
        </w:numPr>
        <w:spacing w:after="0" w:line="360" w:lineRule="auto"/>
        <w:ind w:left="927" w:right="57"/>
        <w:jc w:val="both"/>
        <w:rPr>
          <w:rFonts w:ascii="Garamond" w:hAnsi="Garamond"/>
          <w:sz w:val="24"/>
        </w:rPr>
      </w:pPr>
      <w:r w:rsidRPr="00314BDB">
        <w:rPr>
          <w:rFonts w:ascii="Garamond" w:hAnsi="Garamond"/>
          <w:sz w:val="24"/>
        </w:rPr>
        <w:t>at least higher education degree (at least the M.A., or M.Sc. degree, or equivalent) in the field of science and natural sciences or engineering and technical sciences or social sciences, in particular in the field of economy and finance and juridical sciences</w:t>
      </w:r>
      <w:r w:rsidRPr="002F6562">
        <w:rPr>
          <w:rFonts w:ascii="Garamond" w:eastAsia="Garamond" w:hAnsi="Garamond" w:cs="Arial"/>
          <w:sz w:val="24"/>
          <w:szCs w:val="24"/>
          <w:lang w:bidi="en-US"/>
        </w:rPr>
        <w:t xml:space="preserve">; and </w:t>
      </w:r>
    </w:p>
    <w:p w14:paraId="20FBE739" w14:textId="58CC7211" w:rsidR="00866478" w:rsidRPr="00314BDB" w:rsidRDefault="002F6562" w:rsidP="00314BDB">
      <w:pPr>
        <w:numPr>
          <w:ilvl w:val="0"/>
          <w:numId w:val="17"/>
        </w:numPr>
        <w:spacing w:after="0" w:line="360" w:lineRule="auto"/>
        <w:ind w:left="927" w:right="57"/>
        <w:jc w:val="both"/>
        <w:rPr>
          <w:rFonts w:ascii="Garamond" w:hAnsi="Garamond"/>
          <w:sz w:val="24"/>
        </w:rPr>
      </w:pPr>
      <w:r w:rsidRPr="00314BDB">
        <w:rPr>
          <w:rFonts w:ascii="Garamond" w:hAnsi="Garamond"/>
          <w:sz w:val="24"/>
        </w:rPr>
        <w:t>at least 5 years of documented professional experience in the area of research, economy or finance.</w:t>
      </w:r>
      <w:bookmarkEnd w:id="2"/>
    </w:p>
    <w:p w14:paraId="397F4DFF" w14:textId="37BBE3B9" w:rsidR="00D947EC" w:rsidRPr="00314BDB" w:rsidRDefault="00866478" w:rsidP="00314BDB">
      <w:pPr>
        <w:spacing w:before="120" w:after="0" w:line="360" w:lineRule="auto"/>
        <w:jc w:val="both"/>
        <w:rPr>
          <w:rFonts w:ascii="Garamond" w:hAnsi="Garamond"/>
          <w:sz w:val="24"/>
        </w:rPr>
      </w:pPr>
      <w:r w:rsidRPr="00314BDB">
        <w:rPr>
          <w:rFonts w:ascii="Garamond" w:hAnsi="Garamond"/>
          <w:sz w:val="24"/>
        </w:rPr>
        <w:t xml:space="preserve">Furthermore, I undertake to inform the Agency of changes and circumstances affecting the fulfilment of the criteria set out in the call for candidates for </w:t>
      </w:r>
      <w:r w:rsidRPr="0069470A">
        <w:rPr>
          <w:rFonts w:ascii="Garamond" w:eastAsia="Garamond" w:hAnsi="Garamond" w:cs="Arial"/>
          <w:sz w:val="24"/>
          <w:szCs w:val="24"/>
          <w:lang w:bidi="en-US"/>
        </w:rPr>
        <w:t xml:space="preserve">Experts. </w:t>
      </w:r>
      <w:r w:rsidRPr="00314BDB">
        <w:rPr>
          <w:rFonts w:ascii="Garamond" w:hAnsi="Garamond"/>
          <w:sz w:val="24"/>
        </w:rPr>
        <w:t xml:space="preserve">I hereby confirm that I have become acquainted with the Regulations of Co-operation between the Medical Research Agency and the external </w:t>
      </w:r>
      <w:r w:rsidRPr="0069470A">
        <w:rPr>
          <w:rFonts w:ascii="Garamond" w:eastAsia="Garamond" w:hAnsi="Garamond" w:cs="Arial"/>
          <w:sz w:val="24"/>
          <w:szCs w:val="24"/>
          <w:lang w:bidi="en-US"/>
        </w:rPr>
        <w:t>Experts</w:t>
      </w:r>
      <w:r w:rsidRPr="00314BDB">
        <w:rPr>
          <w:rFonts w:ascii="Garamond" w:hAnsi="Garamond"/>
          <w:sz w:val="24"/>
        </w:rPr>
        <w:t>, I accept their provisions and I shall comply with them.</w:t>
      </w:r>
    </w:p>
    <w:p w14:paraId="76035B20" w14:textId="3E1BEED9" w:rsidR="00866478" w:rsidRPr="00314BDB" w:rsidRDefault="00866478" w:rsidP="00314BDB">
      <w:pPr>
        <w:spacing w:before="120" w:after="0" w:line="360" w:lineRule="auto"/>
        <w:jc w:val="both"/>
        <w:rPr>
          <w:rFonts w:ascii="Garamond" w:hAnsi="Garamond"/>
          <w:sz w:val="24"/>
        </w:rPr>
      </w:pPr>
      <w:r w:rsidRPr="00314BDB">
        <w:rPr>
          <w:rFonts w:ascii="Garamond" w:hAnsi="Garamond"/>
          <w:sz w:val="24"/>
        </w:rPr>
        <w:t xml:space="preserve">I hereby represent that the information contained in this </w:t>
      </w:r>
      <w:r w:rsidRPr="0069470A">
        <w:rPr>
          <w:rFonts w:ascii="Garamond" w:eastAsia="Garamond" w:hAnsi="Garamond" w:cs="Arial"/>
          <w:sz w:val="24"/>
          <w:szCs w:val="24"/>
          <w:lang w:bidi="en-US"/>
        </w:rPr>
        <w:t>Declaration</w:t>
      </w:r>
      <w:r w:rsidRPr="00314BDB">
        <w:rPr>
          <w:rFonts w:ascii="Garamond" w:hAnsi="Garamond"/>
          <w:sz w:val="24"/>
        </w:rPr>
        <w:t xml:space="preserve"> is true.</w:t>
      </w:r>
    </w:p>
    <w:p w14:paraId="33F35D22" w14:textId="50A6CEFA" w:rsidR="0090650F" w:rsidRDefault="0090650F" w:rsidP="0069470A">
      <w:pPr>
        <w:spacing w:after="0" w:line="360" w:lineRule="auto"/>
        <w:jc w:val="both"/>
        <w:rPr>
          <w:rFonts w:ascii="Garamond" w:hAnsi="Garamond" w:cs="Arial"/>
          <w:sz w:val="24"/>
          <w:szCs w:val="24"/>
        </w:rPr>
      </w:pPr>
    </w:p>
    <w:p w14:paraId="6F4FB5EE" w14:textId="77777777" w:rsidR="0090650F" w:rsidRDefault="0090650F" w:rsidP="0069470A">
      <w:pPr>
        <w:spacing w:after="0" w:line="360" w:lineRule="auto"/>
        <w:jc w:val="both"/>
        <w:rPr>
          <w:rFonts w:ascii="Garamond" w:hAnsi="Garamond" w:cs="Arial"/>
          <w:sz w:val="24"/>
          <w:szCs w:val="24"/>
        </w:rPr>
      </w:pPr>
    </w:p>
    <w:p w14:paraId="79CBD7D4" w14:textId="432269FD" w:rsidR="00866478" w:rsidRPr="00314BDB" w:rsidRDefault="00866478" w:rsidP="00314BDB">
      <w:pPr>
        <w:spacing w:after="0" w:line="360" w:lineRule="auto"/>
        <w:jc w:val="both"/>
        <w:rPr>
          <w:rFonts w:ascii="Garamond" w:hAnsi="Garamond"/>
          <w:sz w:val="24"/>
        </w:rPr>
      </w:pPr>
      <w:r w:rsidRPr="004F3DD1">
        <w:rPr>
          <w:rFonts w:ascii="Garamond" w:eastAsia="Garamond" w:hAnsi="Garamond" w:cs="Arial"/>
          <w:sz w:val="24"/>
          <w:szCs w:val="24"/>
          <w:lang w:bidi="en-US"/>
        </w:rPr>
        <w:t>…………………………..</w:t>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t xml:space="preserve">     </w:t>
      </w:r>
      <w:r w:rsidRPr="00314BDB">
        <w:rPr>
          <w:rFonts w:ascii="Garamond" w:hAnsi="Garamond"/>
          <w:sz w:val="24"/>
        </w:rPr>
        <w:t>……………………….</w:t>
      </w:r>
    </w:p>
    <w:p w14:paraId="1AD50FB5" w14:textId="1EB1F38D" w:rsidR="00866478" w:rsidRPr="00314BDB" w:rsidRDefault="00866478" w:rsidP="00314BDB">
      <w:pPr>
        <w:spacing w:after="0" w:line="360" w:lineRule="auto"/>
        <w:jc w:val="both"/>
        <w:rPr>
          <w:rFonts w:ascii="Garamond" w:hAnsi="Garamond"/>
          <w:sz w:val="24"/>
        </w:rPr>
      </w:pPr>
      <w:r w:rsidRPr="00314BDB">
        <w:rPr>
          <w:rFonts w:ascii="Garamond" w:hAnsi="Garamond"/>
          <w:sz w:val="24"/>
        </w:rPr>
        <w:t>Place and date</w:t>
      </w:r>
      <w:r w:rsidRPr="00314BDB">
        <w:rPr>
          <w:rFonts w:ascii="Garamond" w:hAnsi="Garamond"/>
          <w:sz w:val="24"/>
        </w:rPr>
        <w:tab/>
      </w:r>
      <w:r w:rsidRPr="00314BDB">
        <w:rPr>
          <w:rFonts w:ascii="Garamond" w:hAnsi="Garamond"/>
          <w:sz w:val="24"/>
        </w:rPr>
        <w:tab/>
      </w:r>
      <w:r w:rsidRPr="00314BDB">
        <w:rPr>
          <w:rFonts w:ascii="Garamond" w:hAnsi="Garamond"/>
          <w:sz w:val="24"/>
        </w:rPr>
        <w:tab/>
      </w:r>
      <w:r w:rsidRPr="00314BDB">
        <w:rPr>
          <w:rFonts w:ascii="Garamond" w:hAnsi="Garamond"/>
          <w:sz w:val="24"/>
        </w:rPr>
        <w:tab/>
      </w:r>
      <w:r w:rsidRPr="00314BDB">
        <w:rPr>
          <w:rFonts w:ascii="Garamond" w:hAnsi="Garamond"/>
          <w:sz w:val="24"/>
        </w:rPr>
        <w:tab/>
      </w:r>
      <w:r w:rsidRPr="004F3DD1">
        <w:rPr>
          <w:rFonts w:ascii="Garamond" w:eastAsia="Garamond" w:hAnsi="Garamond" w:cs="Arial"/>
          <w:sz w:val="24"/>
          <w:szCs w:val="24"/>
          <w:lang w:bidi="en-US"/>
        </w:rPr>
        <w:t xml:space="preserve">Legible signature of the </w:t>
      </w:r>
      <w:r w:rsidR="00C37096">
        <w:rPr>
          <w:rFonts w:ascii="Garamond" w:eastAsia="Garamond" w:hAnsi="Garamond" w:cs="Arial"/>
          <w:sz w:val="24"/>
          <w:szCs w:val="24"/>
          <w:lang w:bidi="en-US"/>
        </w:rPr>
        <w:t>C</w:t>
      </w:r>
      <w:r w:rsidRPr="004F3DD1">
        <w:rPr>
          <w:rFonts w:ascii="Garamond" w:eastAsia="Garamond" w:hAnsi="Garamond" w:cs="Arial"/>
          <w:sz w:val="24"/>
          <w:szCs w:val="24"/>
          <w:lang w:bidi="en-US"/>
        </w:rPr>
        <w:t>andidate for Expert</w:t>
      </w:r>
    </w:p>
    <w:p w14:paraId="7CB67296" w14:textId="364207C1" w:rsidR="004F3DD1" w:rsidRPr="00314BDB" w:rsidRDefault="004F3DD1" w:rsidP="00646319">
      <w:pPr>
        <w:rPr>
          <w:rFonts w:ascii="Garamond" w:hAnsi="Garamond"/>
        </w:rPr>
      </w:pPr>
    </w:p>
    <w:sectPr w:rsidR="004F3DD1" w:rsidRPr="00314BDB" w:rsidSect="00821890">
      <w:headerReference w:type="default" r:id="rId9"/>
      <w:footerReference w:type="default" r:id="rId10"/>
      <w:footnotePr>
        <w:numRestart w:val="eachPage"/>
      </w:footnotePr>
      <w:pgSz w:w="11906" w:h="16838"/>
      <w:pgMar w:top="1417" w:right="1417" w:bottom="851" w:left="1417" w:header="284"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CE2B" w14:textId="77777777" w:rsidR="00831880" w:rsidRDefault="00831880" w:rsidP="001F67E3">
      <w:pPr>
        <w:spacing w:after="0" w:line="240" w:lineRule="auto"/>
      </w:pPr>
      <w:r>
        <w:separator/>
      </w:r>
    </w:p>
  </w:endnote>
  <w:endnote w:type="continuationSeparator" w:id="0">
    <w:p w14:paraId="669CB671" w14:textId="77777777" w:rsidR="00831880" w:rsidRDefault="00831880" w:rsidP="001F67E3">
      <w:pPr>
        <w:spacing w:after="0" w:line="240" w:lineRule="auto"/>
      </w:pPr>
      <w:r>
        <w:continuationSeparator/>
      </w:r>
    </w:p>
  </w:endnote>
  <w:endnote w:type="continuationNotice" w:id="1">
    <w:p w14:paraId="6F8F39AF" w14:textId="77777777" w:rsidR="00831880" w:rsidRDefault="00831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347473702"/>
      <w:docPartObj>
        <w:docPartGallery w:val="Page Numbers (Bottom of Page)"/>
        <w:docPartUnique/>
      </w:docPartObj>
    </w:sdtPr>
    <w:sdtContent>
      <w:p w14:paraId="76CA1BC7" w14:textId="781334EF" w:rsidR="00D654E9" w:rsidRPr="00314BDB" w:rsidRDefault="00D654E9" w:rsidP="00314BDB">
        <w:pPr>
          <w:pStyle w:val="Stopka"/>
          <w:jc w:val="center"/>
          <w:rPr>
            <w:rFonts w:ascii="Garamond" w:hAnsi="Garamond"/>
          </w:rPr>
        </w:pPr>
        <w:r w:rsidRPr="00314BDB">
          <w:rPr>
            <w:rFonts w:ascii="Garamond" w:eastAsia="Garamond" w:hAnsi="Garamond"/>
          </w:rPr>
          <w:t xml:space="preserve">Medical Research Agency, </w:t>
        </w:r>
        <w:proofErr w:type="spellStart"/>
        <w:r w:rsidRPr="00314BDB">
          <w:rPr>
            <w:rFonts w:ascii="Garamond" w:eastAsia="Garamond" w:hAnsi="Garamond"/>
          </w:rPr>
          <w:t>ul</w:t>
        </w:r>
        <w:proofErr w:type="spellEnd"/>
        <w:r w:rsidRPr="00314BDB">
          <w:rPr>
            <w:rFonts w:ascii="Garamond" w:eastAsia="Garamond" w:hAnsi="Garamond"/>
          </w:rPr>
          <w:t xml:space="preserve">. </w:t>
        </w:r>
        <w:proofErr w:type="spellStart"/>
        <w:r w:rsidR="00A2347F">
          <w:rPr>
            <w:rFonts w:ascii="Garamond" w:eastAsia="Garamond" w:hAnsi="Garamond" w:cs="Arial"/>
            <w:lang w:bidi="en-US"/>
          </w:rPr>
          <w:t>Chmielna</w:t>
        </w:r>
        <w:proofErr w:type="spellEnd"/>
        <w:r w:rsidR="00A2347F">
          <w:rPr>
            <w:rFonts w:ascii="Garamond" w:eastAsia="Garamond" w:hAnsi="Garamond" w:cs="Arial"/>
            <w:lang w:bidi="en-US"/>
          </w:rPr>
          <w:t xml:space="preserve"> 69</w:t>
        </w:r>
        <w:r w:rsidRPr="00314BDB">
          <w:rPr>
            <w:rFonts w:ascii="Garamond" w:eastAsia="Garamond" w:hAnsi="Garamond"/>
          </w:rPr>
          <w:t>, 00-</w:t>
        </w:r>
        <w:r w:rsidR="00A2347F">
          <w:rPr>
            <w:rFonts w:ascii="Garamond" w:eastAsia="Garamond" w:hAnsi="Garamond"/>
          </w:rPr>
          <w:t>801</w:t>
        </w:r>
        <w:r w:rsidRPr="00314BDB">
          <w:rPr>
            <w:rFonts w:ascii="Garamond" w:eastAsia="Garamond" w:hAnsi="Garamond"/>
          </w:rPr>
          <w:t xml:space="preserve"> Warsaw</w:t>
        </w:r>
      </w:p>
      <w:p w14:paraId="4298AA30" w14:textId="5200747B" w:rsidR="00D654E9" w:rsidRPr="00EA7DE7" w:rsidRDefault="00D654E9" w:rsidP="00295C03">
        <w:pPr>
          <w:pStyle w:val="Stopka"/>
          <w:jc w:val="center"/>
          <w:rPr>
            <w:rFonts w:ascii="Garamond" w:hAnsi="Garamond" w:cs="Arial"/>
          </w:rPr>
        </w:pPr>
        <w:r w:rsidRPr="00EA7DE7">
          <w:rPr>
            <w:rFonts w:ascii="Garamond" w:eastAsia="Garamond" w:hAnsi="Garamond" w:cs="Arial"/>
            <w:lang w:bidi="en-US"/>
          </w:rPr>
          <w:t>e-mail: kancelaria@abm.gov.pl</w:t>
        </w:r>
      </w:p>
      <w:p w14:paraId="75C5C7E1" w14:textId="4704DB32" w:rsidR="00D654E9" w:rsidRPr="00EA7DE7" w:rsidRDefault="00D654E9" w:rsidP="00295C03">
        <w:pPr>
          <w:pStyle w:val="Stopka"/>
          <w:jc w:val="center"/>
          <w:rPr>
            <w:rFonts w:ascii="Garamond" w:hAnsi="Garamond" w:cs="Arial"/>
          </w:rPr>
        </w:pPr>
        <w:r w:rsidRPr="00314BDB">
          <w:rPr>
            <w:rFonts w:ascii="Garamond" w:eastAsia="Garamond" w:hAnsi="Garamond"/>
          </w:rPr>
          <w:t>NIP: 5252783949</w:t>
        </w:r>
        <w:r w:rsidRPr="00EA7DE7">
          <w:rPr>
            <w:rFonts w:ascii="Garamond" w:eastAsia="Garamond" w:hAnsi="Garamond" w:cs="Arial"/>
            <w:lang w:bidi="en-US"/>
          </w:rPr>
          <w:t xml:space="preserve">  </w:t>
        </w:r>
        <w:r w:rsidRPr="00314BDB">
          <w:rPr>
            <w:rFonts w:ascii="Garamond" w:eastAsia="Garamond" w:hAnsi="Garamond"/>
          </w:rPr>
          <w:t xml:space="preserve"> REGON (Statistical Number): 382836515</w:t>
        </w:r>
      </w:p>
      <w:p w14:paraId="3F91F7C7" w14:textId="77777777" w:rsidR="00D654E9" w:rsidRPr="00EA7DE7" w:rsidRDefault="00D654E9" w:rsidP="00821890">
        <w:pPr>
          <w:pStyle w:val="Stopka"/>
          <w:rPr>
            <w:rFonts w:ascii="Garamond" w:hAnsi="Garamond"/>
          </w:rPr>
        </w:pPr>
        <w:r w:rsidRPr="00314BDB">
          <w:rPr>
            <w:rFonts w:ascii="Garamond" w:eastAsia="Garamond" w:hAnsi="Garamond"/>
          </w:rPr>
          <w:tab/>
        </w:r>
        <w:r w:rsidRPr="00314BDB">
          <w:rPr>
            <w:rFonts w:ascii="Garamond" w:eastAsia="Garamond" w:hAnsi="Garamond"/>
          </w:rPr>
          <w:fldChar w:fldCharType="begin"/>
        </w:r>
        <w:r w:rsidRPr="00314BDB">
          <w:rPr>
            <w:rFonts w:ascii="Garamond" w:eastAsia="Garamond" w:hAnsi="Garamond"/>
          </w:rPr>
          <w:instrText>PAGE   \* MERGEFORMAT</w:instrText>
        </w:r>
        <w:r w:rsidRPr="00314BDB">
          <w:rPr>
            <w:rFonts w:ascii="Garamond" w:eastAsia="Garamond" w:hAnsi="Garamond"/>
          </w:rPr>
          <w:fldChar w:fldCharType="separate"/>
        </w:r>
        <w:r w:rsidRPr="00314BDB">
          <w:rPr>
            <w:rFonts w:ascii="Garamond" w:eastAsia="Garamond" w:hAnsi="Garamond"/>
          </w:rPr>
          <w:t>13</w:t>
        </w:r>
        <w:r w:rsidRPr="00314BDB">
          <w:rPr>
            <w:rFonts w:ascii="Garamond" w:eastAsia="Garamond" w:hAnsi="Garamond"/>
          </w:rPr>
          <w:fldChar w:fldCharType="end"/>
        </w:r>
      </w:p>
    </w:sdtContent>
  </w:sdt>
  <w:p w14:paraId="5DDB5CA4" w14:textId="77777777" w:rsidR="00D654E9" w:rsidRPr="00EA7DE7" w:rsidRDefault="00D654E9">
    <w:pPr>
      <w:pStyle w:val="Stopk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CBC9" w14:textId="77777777" w:rsidR="00831880" w:rsidRDefault="00831880" w:rsidP="001F67E3">
      <w:pPr>
        <w:spacing w:after="0" w:line="240" w:lineRule="auto"/>
      </w:pPr>
      <w:r>
        <w:separator/>
      </w:r>
    </w:p>
  </w:footnote>
  <w:footnote w:type="continuationSeparator" w:id="0">
    <w:p w14:paraId="644B3707" w14:textId="77777777" w:rsidR="00831880" w:rsidRDefault="00831880" w:rsidP="001F67E3">
      <w:pPr>
        <w:spacing w:after="0" w:line="240" w:lineRule="auto"/>
      </w:pPr>
      <w:r>
        <w:continuationSeparator/>
      </w:r>
    </w:p>
  </w:footnote>
  <w:footnote w:type="continuationNotice" w:id="1">
    <w:p w14:paraId="540883D1" w14:textId="77777777" w:rsidR="00831880" w:rsidRDefault="00831880">
      <w:pPr>
        <w:spacing w:after="0" w:line="240" w:lineRule="auto"/>
      </w:pPr>
    </w:p>
  </w:footnote>
  <w:footnote w:id="2">
    <w:p w14:paraId="26297B71" w14:textId="65C8216A" w:rsidR="00D654E9" w:rsidRPr="00314BDB" w:rsidRDefault="00D654E9" w:rsidP="00237DAD">
      <w:pPr>
        <w:pStyle w:val="Tekstprzypisudolnego"/>
        <w:rPr>
          <w:rFonts w:ascii="Garamond" w:hAnsi="Garamond"/>
          <w:sz w:val="18"/>
        </w:rPr>
      </w:pPr>
      <w:r w:rsidRPr="00314BDB">
        <w:rPr>
          <w:rStyle w:val="Odwoanieprzypisudolnego"/>
          <w:rFonts w:ascii="Garamond" w:hAnsi="Garamond"/>
          <w:sz w:val="18"/>
        </w:rPr>
        <w:footnoteRef/>
      </w:r>
      <w:r w:rsidRPr="00314BDB">
        <w:rPr>
          <w:rFonts w:ascii="Garamond" w:hAnsi="Garamond"/>
          <w:sz w:val="18"/>
        </w:rPr>
        <w:t xml:space="preserve"> </w:t>
      </w:r>
      <w:r w:rsidR="00237DAD" w:rsidRPr="00314BDB">
        <w:rPr>
          <w:rFonts w:ascii="Garamond" w:hAnsi="Garamond"/>
          <w:sz w:val="18"/>
        </w:rPr>
        <w:t>Please complete</w:t>
      </w:r>
      <w:r w:rsidRPr="00314BDB">
        <w:rPr>
          <w:rFonts w:ascii="Garamond" w:hAnsi="Garamond"/>
          <w:sz w:val="18"/>
        </w:rPr>
        <w:t xml:space="preserve"> if different from the residence address.</w:t>
      </w:r>
    </w:p>
  </w:footnote>
  <w:footnote w:id="3">
    <w:p w14:paraId="20716469" w14:textId="70DCBD03" w:rsidR="00D654E9" w:rsidRPr="00314BDB" w:rsidRDefault="00D654E9" w:rsidP="00237DAD">
      <w:pPr>
        <w:pStyle w:val="Tekstprzypisudolnego"/>
        <w:rPr>
          <w:sz w:val="18"/>
        </w:rPr>
      </w:pPr>
      <w:r w:rsidRPr="00314BDB">
        <w:rPr>
          <w:rStyle w:val="Odwoanieprzypisudolnego"/>
          <w:rFonts w:ascii="Garamond" w:hAnsi="Garamond"/>
          <w:sz w:val="18"/>
        </w:rPr>
        <w:footnoteRef/>
      </w:r>
      <w:r w:rsidRPr="00314BDB">
        <w:rPr>
          <w:rFonts w:ascii="Garamond" w:hAnsi="Garamond"/>
          <w:sz w:val="18"/>
        </w:rPr>
        <w:t xml:space="preserve"> To be completed by persons </w:t>
      </w:r>
      <w:r w:rsidR="00237DAD" w:rsidRPr="00C839F5">
        <w:rPr>
          <w:rFonts w:ascii="Garamond" w:hAnsi="Garamond"/>
          <w:sz w:val="18"/>
        </w:rPr>
        <w:t>conducting business activity</w:t>
      </w:r>
      <w:r w:rsidRPr="00314BDB">
        <w:rPr>
          <w:rFonts w:ascii="Garamond" w:hAnsi="Garamond"/>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2BD2" w14:textId="77777777" w:rsidR="00D654E9" w:rsidRDefault="00D654E9" w:rsidP="00821890">
    <w:pPr>
      <w:tabs>
        <w:tab w:val="left" w:pos="2004"/>
      </w:tabs>
      <w:spacing w:after="0" w:line="240" w:lineRule="auto"/>
    </w:pPr>
    <w:r w:rsidRPr="00314BDB">
      <w:rPr>
        <w:noProof/>
      </w:rPr>
      <w:drawing>
        <wp:inline distT="0" distB="0" distL="0" distR="0" wp14:anchorId="5F52F2E0" wp14:editId="0C3C67CD">
          <wp:extent cx="1603464" cy="7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1">
                    <a:extLst>
                      <a:ext uri="{28A0092B-C50C-407E-A947-70E740481C1C}">
                        <a14:useLocalDpi xmlns:a14="http://schemas.microsoft.com/office/drawing/2010/main" val="0"/>
                      </a:ext>
                    </a:extLst>
                  </a:blip>
                  <a:srcRect l="-1" r="-20" b="12536"/>
                  <a:stretch/>
                </pic:blipFill>
                <pic:spPr bwMode="auto">
                  <a:xfrm>
                    <a:off x="0" y="0"/>
                    <a:ext cx="1603464" cy="76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F6"/>
    <w:multiLevelType w:val="hybridMultilevel"/>
    <w:tmpl w:val="12CA4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697"/>
    <w:multiLevelType w:val="hybridMultilevel"/>
    <w:tmpl w:val="C95EAA20"/>
    <w:lvl w:ilvl="0" w:tplc="1A34BF4C">
      <w:start w:val="1"/>
      <w:numFmt w:val="lowerLetter"/>
      <w:lvlText w:val="%1)"/>
      <w:lvlJc w:val="left"/>
      <w:pPr>
        <w:ind w:left="1589" w:hanging="360"/>
      </w:pPr>
      <w:rPr>
        <w:rFonts w:cs="Times New Roman" w:hint="default"/>
        <w:b w:val="0"/>
      </w:rPr>
    </w:lvl>
    <w:lvl w:ilvl="1" w:tplc="04150019" w:tentative="1">
      <w:start w:val="1"/>
      <w:numFmt w:val="lowerLetter"/>
      <w:lvlText w:val="%2."/>
      <w:lvlJc w:val="left"/>
      <w:pPr>
        <w:ind w:left="2832" w:hanging="360"/>
      </w:pPr>
    </w:lvl>
    <w:lvl w:ilvl="2" w:tplc="0415001B" w:tentative="1">
      <w:start w:val="1"/>
      <w:numFmt w:val="lowerRoman"/>
      <w:lvlText w:val="%3."/>
      <w:lvlJc w:val="right"/>
      <w:pPr>
        <w:ind w:left="3552" w:hanging="180"/>
      </w:pPr>
    </w:lvl>
    <w:lvl w:ilvl="3" w:tplc="0415000F" w:tentative="1">
      <w:start w:val="1"/>
      <w:numFmt w:val="decimal"/>
      <w:lvlText w:val="%4."/>
      <w:lvlJc w:val="left"/>
      <w:pPr>
        <w:ind w:left="4272" w:hanging="360"/>
      </w:pPr>
    </w:lvl>
    <w:lvl w:ilvl="4" w:tplc="04150019" w:tentative="1">
      <w:start w:val="1"/>
      <w:numFmt w:val="lowerLetter"/>
      <w:lvlText w:val="%5."/>
      <w:lvlJc w:val="left"/>
      <w:pPr>
        <w:ind w:left="4992" w:hanging="360"/>
      </w:pPr>
    </w:lvl>
    <w:lvl w:ilvl="5" w:tplc="0415001B" w:tentative="1">
      <w:start w:val="1"/>
      <w:numFmt w:val="lowerRoman"/>
      <w:lvlText w:val="%6."/>
      <w:lvlJc w:val="right"/>
      <w:pPr>
        <w:ind w:left="5712" w:hanging="180"/>
      </w:pPr>
    </w:lvl>
    <w:lvl w:ilvl="6" w:tplc="0415000F" w:tentative="1">
      <w:start w:val="1"/>
      <w:numFmt w:val="decimal"/>
      <w:lvlText w:val="%7."/>
      <w:lvlJc w:val="left"/>
      <w:pPr>
        <w:ind w:left="6432" w:hanging="360"/>
      </w:pPr>
    </w:lvl>
    <w:lvl w:ilvl="7" w:tplc="04150019" w:tentative="1">
      <w:start w:val="1"/>
      <w:numFmt w:val="lowerLetter"/>
      <w:lvlText w:val="%8."/>
      <w:lvlJc w:val="left"/>
      <w:pPr>
        <w:ind w:left="7152" w:hanging="360"/>
      </w:pPr>
    </w:lvl>
    <w:lvl w:ilvl="8" w:tplc="0415001B" w:tentative="1">
      <w:start w:val="1"/>
      <w:numFmt w:val="lowerRoman"/>
      <w:lvlText w:val="%9."/>
      <w:lvlJc w:val="right"/>
      <w:pPr>
        <w:ind w:left="7872" w:hanging="180"/>
      </w:pPr>
    </w:lvl>
  </w:abstractNum>
  <w:abstractNum w:abstractNumId="2" w15:restartNumberingAfterBreak="0">
    <w:nsid w:val="0485019A"/>
    <w:multiLevelType w:val="hybridMultilevel"/>
    <w:tmpl w:val="3D1A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734C1"/>
    <w:multiLevelType w:val="hybridMultilevel"/>
    <w:tmpl w:val="D4AC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7327D"/>
    <w:multiLevelType w:val="hybridMultilevel"/>
    <w:tmpl w:val="62A0041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740B"/>
    <w:multiLevelType w:val="hybridMultilevel"/>
    <w:tmpl w:val="93362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62617"/>
    <w:multiLevelType w:val="hybridMultilevel"/>
    <w:tmpl w:val="F2321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128A3"/>
    <w:multiLevelType w:val="hybridMultilevel"/>
    <w:tmpl w:val="3D1A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2609C"/>
    <w:multiLevelType w:val="hybridMultilevel"/>
    <w:tmpl w:val="2384D2B0"/>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9" w15:restartNumberingAfterBreak="0">
    <w:nsid w:val="1EBC47D6"/>
    <w:multiLevelType w:val="hybridMultilevel"/>
    <w:tmpl w:val="8102A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233EE"/>
    <w:multiLevelType w:val="hybridMultilevel"/>
    <w:tmpl w:val="D4AC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D59F7"/>
    <w:multiLevelType w:val="hybridMultilevel"/>
    <w:tmpl w:val="88B2BD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B5AC072">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6D4BDB"/>
    <w:multiLevelType w:val="hybridMultilevel"/>
    <w:tmpl w:val="AC20E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B364E"/>
    <w:multiLevelType w:val="hybridMultilevel"/>
    <w:tmpl w:val="64B86A28"/>
    <w:lvl w:ilvl="0" w:tplc="0B76F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E6767A"/>
    <w:multiLevelType w:val="hybridMultilevel"/>
    <w:tmpl w:val="F5E04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9970D22"/>
    <w:multiLevelType w:val="hybridMultilevel"/>
    <w:tmpl w:val="9EDE3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C38E0"/>
    <w:multiLevelType w:val="hybridMultilevel"/>
    <w:tmpl w:val="2D28B186"/>
    <w:lvl w:ilvl="0" w:tplc="88360A94">
      <w:start w:val="1"/>
      <w:numFmt w:val="bullet"/>
      <w:lvlText w:val="-"/>
      <w:lvlJc w:val="left"/>
      <w:pPr>
        <w:ind w:left="430" w:hanging="360"/>
      </w:pPr>
      <w:rPr>
        <w:rFonts w:ascii="Garamond" w:eastAsia="Times New Roman" w:hAnsi="Garamond" w:cs="Garamond" w:hint="default"/>
      </w:rPr>
    </w:lvl>
    <w:lvl w:ilvl="1" w:tplc="04150003" w:tentative="1">
      <w:start w:val="1"/>
      <w:numFmt w:val="bullet"/>
      <w:lvlText w:val="o"/>
      <w:lvlJc w:val="left"/>
      <w:pPr>
        <w:ind w:left="1150" w:hanging="360"/>
      </w:pPr>
      <w:rPr>
        <w:rFonts w:ascii="Courier New" w:hAnsi="Courier New" w:cs="Courier New" w:hint="default"/>
      </w:rPr>
    </w:lvl>
    <w:lvl w:ilvl="2" w:tplc="04150005" w:tentative="1">
      <w:start w:val="1"/>
      <w:numFmt w:val="bullet"/>
      <w:lvlText w:val=""/>
      <w:lvlJc w:val="left"/>
      <w:pPr>
        <w:ind w:left="1870" w:hanging="360"/>
      </w:pPr>
      <w:rPr>
        <w:rFonts w:ascii="Wingdings" w:hAnsi="Wingdings" w:hint="default"/>
      </w:rPr>
    </w:lvl>
    <w:lvl w:ilvl="3" w:tplc="04150001" w:tentative="1">
      <w:start w:val="1"/>
      <w:numFmt w:val="bullet"/>
      <w:lvlText w:val=""/>
      <w:lvlJc w:val="left"/>
      <w:pPr>
        <w:ind w:left="2590" w:hanging="360"/>
      </w:pPr>
      <w:rPr>
        <w:rFonts w:ascii="Symbol" w:hAnsi="Symbol" w:hint="default"/>
      </w:rPr>
    </w:lvl>
    <w:lvl w:ilvl="4" w:tplc="04150003" w:tentative="1">
      <w:start w:val="1"/>
      <w:numFmt w:val="bullet"/>
      <w:lvlText w:val="o"/>
      <w:lvlJc w:val="left"/>
      <w:pPr>
        <w:ind w:left="3310" w:hanging="360"/>
      </w:pPr>
      <w:rPr>
        <w:rFonts w:ascii="Courier New" w:hAnsi="Courier New" w:cs="Courier New" w:hint="default"/>
      </w:rPr>
    </w:lvl>
    <w:lvl w:ilvl="5" w:tplc="04150005" w:tentative="1">
      <w:start w:val="1"/>
      <w:numFmt w:val="bullet"/>
      <w:lvlText w:val=""/>
      <w:lvlJc w:val="left"/>
      <w:pPr>
        <w:ind w:left="4030" w:hanging="360"/>
      </w:pPr>
      <w:rPr>
        <w:rFonts w:ascii="Wingdings" w:hAnsi="Wingdings" w:hint="default"/>
      </w:rPr>
    </w:lvl>
    <w:lvl w:ilvl="6" w:tplc="04150001" w:tentative="1">
      <w:start w:val="1"/>
      <w:numFmt w:val="bullet"/>
      <w:lvlText w:val=""/>
      <w:lvlJc w:val="left"/>
      <w:pPr>
        <w:ind w:left="4750" w:hanging="360"/>
      </w:pPr>
      <w:rPr>
        <w:rFonts w:ascii="Symbol" w:hAnsi="Symbol" w:hint="default"/>
      </w:rPr>
    </w:lvl>
    <w:lvl w:ilvl="7" w:tplc="04150003" w:tentative="1">
      <w:start w:val="1"/>
      <w:numFmt w:val="bullet"/>
      <w:lvlText w:val="o"/>
      <w:lvlJc w:val="left"/>
      <w:pPr>
        <w:ind w:left="5470" w:hanging="360"/>
      </w:pPr>
      <w:rPr>
        <w:rFonts w:ascii="Courier New" w:hAnsi="Courier New" w:cs="Courier New" w:hint="default"/>
      </w:rPr>
    </w:lvl>
    <w:lvl w:ilvl="8" w:tplc="04150005" w:tentative="1">
      <w:start w:val="1"/>
      <w:numFmt w:val="bullet"/>
      <w:lvlText w:val=""/>
      <w:lvlJc w:val="left"/>
      <w:pPr>
        <w:ind w:left="6190" w:hanging="360"/>
      </w:pPr>
      <w:rPr>
        <w:rFonts w:ascii="Wingdings" w:hAnsi="Wingdings" w:hint="default"/>
      </w:rPr>
    </w:lvl>
  </w:abstractNum>
  <w:abstractNum w:abstractNumId="17" w15:restartNumberingAfterBreak="0">
    <w:nsid w:val="4D07475A"/>
    <w:multiLevelType w:val="hybridMultilevel"/>
    <w:tmpl w:val="133055AC"/>
    <w:lvl w:ilvl="0" w:tplc="2A323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421632"/>
    <w:multiLevelType w:val="hybridMultilevel"/>
    <w:tmpl w:val="5E16FA7E"/>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7F3A65"/>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214CA"/>
    <w:multiLevelType w:val="hybridMultilevel"/>
    <w:tmpl w:val="026EA640"/>
    <w:lvl w:ilvl="0" w:tplc="1C9039F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8C2697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734D84"/>
    <w:multiLevelType w:val="hybridMultilevel"/>
    <w:tmpl w:val="DB085580"/>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315FC"/>
    <w:multiLevelType w:val="hybridMultilevel"/>
    <w:tmpl w:val="0BA40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D14BB"/>
    <w:multiLevelType w:val="hybridMultilevel"/>
    <w:tmpl w:val="ABDA5F64"/>
    <w:lvl w:ilvl="0" w:tplc="04150001">
      <w:start w:val="1"/>
      <w:numFmt w:val="bullet"/>
      <w:lvlText w:val=""/>
      <w:lvlJc w:val="left"/>
      <w:pPr>
        <w:ind w:left="50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4" w15:restartNumberingAfterBreak="0">
    <w:nsid w:val="65F23FE2"/>
    <w:multiLevelType w:val="hybridMultilevel"/>
    <w:tmpl w:val="87368D78"/>
    <w:lvl w:ilvl="0" w:tplc="9FE0D85A">
      <w:start w:val="1"/>
      <w:numFmt w:val="decimal"/>
      <w:lvlText w:val="%1."/>
      <w:lvlJc w:val="left"/>
      <w:pPr>
        <w:ind w:left="430" w:hanging="360"/>
      </w:pPr>
      <w:rPr>
        <w:rFonts w:cs="Garamond" w:hint="default"/>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25" w15:restartNumberingAfterBreak="0">
    <w:nsid w:val="6D841E89"/>
    <w:multiLevelType w:val="hybridMultilevel"/>
    <w:tmpl w:val="F6B40AE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AE6E08"/>
    <w:multiLevelType w:val="hybridMultilevel"/>
    <w:tmpl w:val="31BE8D50"/>
    <w:lvl w:ilvl="0" w:tplc="04150011">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D53A9D"/>
    <w:multiLevelType w:val="hybridMultilevel"/>
    <w:tmpl w:val="ADEE1D3A"/>
    <w:lvl w:ilvl="0" w:tplc="88360A94">
      <w:start w:val="1"/>
      <w:numFmt w:val="bullet"/>
      <w:lvlText w:val="-"/>
      <w:lvlJc w:val="left"/>
      <w:pPr>
        <w:ind w:left="430" w:hanging="360"/>
      </w:pPr>
      <w:rPr>
        <w:rFonts w:ascii="Garamond" w:eastAsia="Times New Roman" w:hAnsi="Garamond" w:cs="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7F13CC"/>
    <w:multiLevelType w:val="hybridMultilevel"/>
    <w:tmpl w:val="E604E3F4"/>
    <w:lvl w:ilvl="0" w:tplc="04150011">
      <w:start w:val="1"/>
      <w:numFmt w:val="decimal"/>
      <w:lvlText w:val="%1)"/>
      <w:lvlJc w:val="left"/>
      <w:pPr>
        <w:ind w:left="720" w:hanging="360"/>
      </w:pPr>
      <w:rPr>
        <w:rFonts w:hint="default"/>
      </w:rPr>
    </w:lvl>
    <w:lvl w:ilvl="1" w:tplc="68C26972">
      <w:start w:val="1"/>
      <w:numFmt w:val="lowerLetter"/>
      <w:lvlText w:val="%2)"/>
      <w:lvlJc w:val="left"/>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600E36"/>
    <w:multiLevelType w:val="hybridMultilevel"/>
    <w:tmpl w:val="A74CAEA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16cid:durableId="679739704">
    <w:abstractNumId w:val="9"/>
  </w:num>
  <w:num w:numId="2" w16cid:durableId="1237788056">
    <w:abstractNumId w:val="28"/>
  </w:num>
  <w:num w:numId="3" w16cid:durableId="310060972">
    <w:abstractNumId w:val="19"/>
  </w:num>
  <w:num w:numId="4" w16cid:durableId="139999066">
    <w:abstractNumId w:val="15"/>
  </w:num>
  <w:num w:numId="5" w16cid:durableId="291598303">
    <w:abstractNumId w:val="6"/>
  </w:num>
  <w:num w:numId="6" w16cid:durableId="2014646503">
    <w:abstractNumId w:val="4"/>
  </w:num>
  <w:num w:numId="7" w16cid:durableId="447311576">
    <w:abstractNumId w:val="0"/>
  </w:num>
  <w:num w:numId="8" w16cid:durableId="1282879379">
    <w:abstractNumId w:val="10"/>
  </w:num>
  <w:num w:numId="9" w16cid:durableId="1352956591">
    <w:abstractNumId w:val="7"/>
  </w:num>
  <w:num w:numId="10" w16cid:durableId="201404394">
    <w:abstractNumId w:val="22"/>
  </w:num>
  <w:num w:numId="11" w16cid:durableId="1946225985">
    <w:abstractNumId w:val="3"/>
  </w:num>
  <w:num w:numId="12" w16cid:durableId="248974122">
    <w:abstractNumId w:val="2"/>
  </w:num>
  <w:num w:numId="13" w16cid:durableId="1752041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6096">
    <w:abstractNumId w:val="21"/>
  </w:num>
  <w:num w:numId="15" w16cid:durableId="2022969475">
    <w:abstractNumId w:val="12"/>
  </w:num>
  <w:num w:numId="16" w16cid:durableId="1804351866">
    <w:abstractNumId w:val="20"/>
  </w:num>
  <w:num w:numId="17" w16cid:durableId="1455756664">
    <w:abstractNumId w:val="1"/>
  </w:num>
  <w:num w:numId="18" w16cid:durableId="305550666">
    <w:abstractNumId w:val="5"/>
  </w:num>
  <w:num w:numId="19" w16cid:durableId="797263186">
    <w:abstractNumId w:val="13"/>
  </w:num>
  <w:num w:numId="20" w16cid:durableId="124929952">
    <w:abstractNumId w:val="14"/>
  </w:num>
  <w:num w:numId="21" w16cid:durableId="511069257">
    <w:abstractNumId w:val="17"/>
  </w:num>
  <w:num w:numId="22" w16cid:durableId="2120950997">
    <w:abstractNumId w:val="25"/>
  </w:num>
  <w:num w:numId="23" w16cid:durableId="1356350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99895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1917376">
    <w:abstractNumId w:val="5"/>
  </w:num>
  <w:num w:numId="26" w16cid:durableId="520318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396099">
    <w:abstractNumId w:val="18"/>
  </w:num>
  <w:num w:numId="28" w16cid:durableId="881943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8420665">
    <w:abstractNumId w:val="29"/>
  </w:num>
  <w:num w:numId="30" w16cid:durableId="1399010609">
    <w:abstractNumId w:val="24"/>
  </w:num>
  <w:num w:numId="31" w16cid:durableId="710614973">
    <w:abstractNumId w:val="16"/>
  </w:num>
  <w:num w:numId="32" w16cid:durableId="1203591553">
    <w:abstractNumId w:val="27"/>
  </w:num>
  <w:num w:numId="33" w16cid:durableId="1032875864">
    <w:abstractNumId w:val="23"/>
  </w:num>
  <w:num w:numId="34" w16cid:durableId="1949503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E3"/>
    <w:rsid w:val="00044699"/>
    <w:rsid w:val="000645E5"/>
    <w:rsid w:val="0007008C"/>
    <w:rsid w:val="00070337"/>
    <w:rsid w:val="00070CA1"/>
    <w:rsid w:val="000746C7"/>
    <w:rsid w:val="00076577"/>
    <w:rsid w:val="000859C6"/>
    <w:rsid w:val="0009049F"/>
    <w:rsid w:val="00095247"/>
    <w:rsid w:val="000A0848"/>
    <w:rsid w:val="000C2D44"/>
    <w:rsid w:val="000D3287"/>
    <w:rsid w:val="000D4212"/>
    <w:rsid w:val="000D501E"/>
    <w:rsid w:val="000F091A"/>
    <w:rsid w:val="000F2CF3"/>
    <w:rsid w:val="000F7822"/>
    <w:rsid w:val="001150F0"/>
    <w:rsid w:val="00115CF5"/>
    <w:rsid w:val="001274F4"/>
    <w:rsid w:val="00127AF7"/>
    <w:rsid w:val="00131A9A"/>
    <w:rsid w:val="001324A5"/>
    <w:rsid w:val="00133AFB"/>
    <w:rsid w:val="001353B0"/>
    <w:rsid w:val="00140222"/>
    <w:rsid w:val="00151F4D"/>
    <w:rsid w:val="00155B61"/>
    <w:rsid w:val="00157313"/>
    <w:rsid w:val="00161261"/>
    <w:rsid w:val="00163ADA"/>
    <w:rsid w:val="00167056"/>
    <w:rsid w:val="001670F5"/>
    <w:rsid w:val="001712BD"/>
    <w:rsid w:val="00172025"/>
    <w:rsid w:val="001820A3"/>
    <w:rsid w:val="00184D9A"/>
    <w:rsid w:val="00193C20"/>
    <w:rsid w:val="00194B9C"/>
    <w:rsid w:val="001A585C"/>
    <w:rsid w:val="001A61CE"/>
    <w:rsid w:val="001D7939"/>
    <w:rsid w:val="001E14D9"/>
    <w:rsid w:val="001E3F27"/>
    <w:rsid w:val="001F67E3"/>
    <w:rsid w:val="00201B27"/>
    <w:rsid w:val="00223504"/>
    <w:rsid w:val="00237DAD"/>
    <w:rsid w:val="00237FB4"/>
    <w:rsid w:val="00242733"/>
    <w:rsid w:val="00255F72"/>
    <w:rsid w:val="00274A7D"/>
    <w:rsid w:val="00276128"/>
    <w:rsid w:val="0027704F"/>
    <w:rsid w:val="002855F6"/>
    <w:rsid w:val="00287445"/>
    <w:rsid w:val="00295C03"/>
    <w:rsid w:val="002B0DEC"/>
    <w:rsid w:val="002C59A1"/>
    <w:rsid w:val="002D1EE1"/>
    <w:rsid w:val="002D48EC"/>
    <w:rsid w:val="002D63F0"/>
    <w:rsid w:val="002E1F31"/>
    <w:rsid w:val="002F45A8"/>
    <w:rsid w:val="002F6562"/>
    <w:rsid w:val="002F778E"/>
    <w:rsid w:val="00312F15"/>
    <w:rsid w:val="00314BDB"/>
    <w:rsid w:val="00317CDE"/>
    <w:rsid w:val="00322CEE"/>
    <w:rsid w:val="003302CF"/>
    <w:rsid w:val="003339CF"/>
    <w:rsid w:val="00342B2F"/>
    <w:rsid w:val="00345D65"/>
    <w:rsid w:val="00355717"/>
    <w:rsid w:val="003565FB"/>
    <w:rsid w:val="003578FC"/>
    <w:rsid w:val="0036031A"/>
    <w:rsid w:val="0036134A"/>
    <w:rsid w:val="00363508"/>
    <w:rsid w:val="00363A0F"/>
    <w:rsid w:val="00364F60"/>
    <w:rsid w:val="00365751"/>
    <w:rsid w:val="003854CE"/>
    <w:rsid w:val="003A4971"/>
    <w:rsid w:val="003B0AC0"/>
    <w:rsid w:val="003D4A02"/>
    <w:rsid w:val="003E59C9"/>
    <w:rsid w:val="003F168A"/>
    <w:rsid w:val="003F2A63"/>
    <w:rsid w:val="003F7CBC"/>
    <w:rsid w:val="00407EAF"/>
    <w:rsid w:val="00411A60"/>
    <w:rsid w:val="00422BF1"/>
    <w:rsid w:val="00427F03"/>
    <w:rsid w:val="00440CA9"/>
    <w:rsid w:val="00447D3D"/>
    <w:rsid w:val="00453C4E"/>
    <w:rsid w:val="0045775E"/>
    <w:rsid w:val="0046000F"/>
    <w:rsid w:val="00474873"/>
    <w:rsid w:val="00475D3B"/>
    <w:rsid w:val="00486036"/>
    <w:rsid w:val="004926E4"/>
    <w:rsid w:val="004A13ED"/>
    <w:rsid w:val="004A22E5"/>
    <w:rsid w:val="004A2DE9"/>
    <w:rsid w:val="004B5BA7"/>
    <w:rsid w:val="004B701C"/>
    <w:rsid w:val="004D03FE"/>
    <w:rsid w:val="004D216D"/>
    <w:rsid w:val="004E7386"/>
    <w:rsid w:val="004F3DD1"/>
    <w:rsid w:val="00511AE4"/>
    <w:rsid w:val="005123C3"/>
    <w:rsid w:val="0052481D"/>
    <w:rsid w:val="00524D00"/>
    <w:rsid w:val="0053145E"/>
    <w:rsid w:val="00531DA6"/>
    <w:rsid w:val="0053651F"/>
    <w:rsid w:val="00552F86"/>
    <w:rsid w:val="0055372C"/>
    <w:rsid w:val="005676A2"/>
    <w:rsid w:val="00571363"/>
    <w:rsid w:val="00571800"/>
    <w:rsid w:val="005909C5"/>
    <w:rsid w:val="0059577A"/>
    <w:rsid w:val="005972FE"/>
    <w:rsid w:val="005A16E3"/>
    <w:rsid w:val="005C7B0D"/>
    <w:rsid w:val="005D129F"/>
    <w:rsid w:val="005D3267"/>
    <w:rsid w:val="005D401B"/>
    <w:rsid w:val="005D7275"/>
    <w:rsid w:val="005E26C3"/>
    <w:rsid w:val="005F31FA"/>
    <w:rsid w:val="0060311B"/>
    <w:rsid w:val="00603471"/>
    <w:rsid w:val="006054AA"/>
    <w:rsid w:val="006138CC"/>
    <w:rsid w:val="0061478F"/>
    <w:rsid w:val="006171A6"/>
    <w:rsid w:val="0061789D"/>
    <w:rsid w:val="00630D27"/>
    <w:rsid w:val="00632CB1"/>
    <w:rsid w:val="006428F7"/>
    <w:rsid w:val="00646319"/>
    <w:rsid w:val="00653F56"/>
    <w:rsid w:val="006633EA"/>
    <w:rsid w:val="00671CB7"/>
    <w:rsid w:val="00683214"/>
    <w:rsid w:val="00684D23"/>
    <w:rsid w:val="00687D42"/>
    <w:rsid w:val="0069470A"/>
    <w:rsid w:val="006A136E"/>
    <w:rsid w:val="006B777B"/>
    <w:rsid w:val="006B7EC5"/>
    <w:rsid w:val="006C60D9"/>
    <w:rsid w:val="006D5ED7"/>
    <w:rsid w:val="006D74D3"/>
    <w:rsid w:val="006E3735"/>
    <w:rsid w:val="00701AC5"/>
    <w:rsid w:val="00703223"/>
    <w:rsid w:val="00707EE6"/>
    <w:rsid w:val="00713594"/>
    <w:rsid w:val="007153B5"/>
    <w:rsid w:val="00732F29"/>
    <w:rsid w:val="00740E11"/>
    <w:rsid w:val="007444C9"/>
    <w:rsid w:val="0075063C"/>
    <w:rsid w:val="00754FB5"/>
    <w:rsid w:val="007570D7"/>
    <w:rsid w:val="007762D8"/>
    <w:rsid w:val="0077709A"/>
    <w:rsid w:val="00784E81"/>
    <w:rsid w:val="00793C6D"/>
    <w:rsid w:val="007A3DEF"/>
    <w:rsid w:val="007C2366"/>
    <w:rsid w:val="007D3149"/>
    <w:rsid w:val="007D749C"/>
    <w:rsid w:val="007E3A1A"/>
    <w:rsid w:val="007E3BDF"/>
    <w:rsid w:val="007F4856"/>
    <w:rsid w:val="007F5487"/>
    <w:rsid w:val="007F5BBE"/>
    <w:rsid w:val="008047C4"/>
    <w:rsid w:val="00805624"/>
    <w:rsid w:val="00811423"/>
    <w:rsid w:val="008168AF"/>
    <w:rsid w:val="00816B28"/>
    <w:rsid w:val="00817F5C"/>
    <w:rsid w:val="00821890"/>
    <w:rsid w:val="00831880"/>
    <w:rsid w:val="00837532"/>
    <w:rsid w:val="0084167C"/>
    <w:rsid w:val="00851985"/>
    <w:rsid w:val="00857785"/>
    <w:rsid w:val="00866478"/>
    <w:rsid w:val="00873B9A"/>
    <w:rsid w:val="008758F4"/>
    <w:rsid w:val="008853F8"/>
    <w:rsid w:val="00886068"/>
    <w:rsid w:val="00893E12"/>
    <w:rsid w:val="00894587"/>
    <w:rsid w:val="008973D9"/>
    <w:rsid w:val="00897585"/>
    <w:rsid w:val="008A2C73"/>
    <w:rsid w:val="008C5612"/>
    <w:rsid w:val="008D793E"/>
    <w:rsid w:val="008E1302"/>
    <w:rsid w:val="008E5011"/>
    <w:rsid w:val="008F3348"/>
    <w:rsid w:val="0090650F"/>
    <w:rsid w:val="0092194C"/>
    <w:rsid w:val="00931AF7"/>
    <w:rsid w:val="00960D00"/>
    <w:rsid w:val="00965AE9"/>
    <w:rsid w:val="00965F09"/>
    <w:rsid w:val="009669F9"/>
    <w:rsid w:val="009674EF"/>
    <w:rsid w:val="009962E7"/>
    <w:rsid w:val="009A439E"/>
    <w:rsid w:val="009B017F"/>
    <w:rsid w:val="009B246F"/>
    <w:rsid w:val="009C096A"/>
    <w:rsid w:val="009C5D7E"/>
    <w:rsid w:val="009E6B33"/>
    <w:rsid w:val="00A00A20"/>
    <w:rsid w:val="00A04A29"/>
    <w:rsid w:val="00A04E5A"/>
    <w:rsid w:val="00A05CDF"/>
    <w:rsid w:val="00A10366"/>
    <w:rsid w:val="00A13417"/>
    <w:rsid w:val="00A20CE5"/>
    <w:rsid w:val="00A2347F"/>
    <w:rsid w:val="00A241EE"/>
    <w:rsid w:val="00A47636"/>
    <w:rsid w:val="00A513DE"/>
    <w:rsid w:val="00A52649"/>
    <w:rsid w:val="00A667FF"/>
    <w:rsid w:val="00A70F24"/>
    <w:rsid w:val="00A81A35"/>
    <w:rsid w:val="00A87D9D"/>
    <w:rsid w:val="00A914D8"/>
    <w:rsid w:val="00A92F87"/>
    <w:rsid w:val="00AB45EF"/>
    <w:rsid w:val="00AB5ADF"/>
    <w:rsid w:val="00AB65E5"/>
    <w:rsid w:val="00AC40E0"/>
    <w:rsid w:val="00AD03A3"/>
    <w:rsid w:val="00AD2F59"/>
    <w:rsid w:val="00AD3484"/>
    <w:rsid w:val="00AD454B"/>
    <w:rsid w:val="00AE3413"/>
    <w:rsid w:val="00AF18AB"/>
    <w:rsid w:val="00AF2B78"/>
    <w:rsid w:val="00AF33F2"/>
    <w:rsid w:val="00B139F0"/>
    <w:rsid w:val="00B20F0E"/>
    <w:rsid w:val="00B32198"/>
    <w:rsid w:val="00B37B8C"/>
    <w:rsid w:val="00B50909"/>
    <w:rsid w:val="00B52044"/>
    <w:rsid w:val="00B62183"/>
    <w:rsid w:val="00B634A8"/>
    <w:rsid w:val="00B6763D"/>
    <w:rsid w:val="00B822ED"/>
    <w:rsid w:val="00B848D7"/>
    <w:rsid w:val="00B93FD0"/>
    <w:rsid w:val="00B97F5C"/>
    <w:rsid w:val="00BA0C52"/>
    <w:rsid w:val="00BA26FB"/>
    <w:rsid w:val="00BA2F56"/>
    <w:rsid w:val="00BA7A0C"/>
    <w:rsid w:val="00BC550D"/>
    <w:rsid w:val="00BD1D02"/>
    <w:rsid w:val="00BE304A"/>
    <w:rsid w:val="00BE40E0"/>
    <w:rsid w:val="00BE418D"/>
    <w:rsid w:val="00BF6A9A"/>
    <w:rsid w:val="00C1480C"/>
    <w:rsid w:val="00C32AFE"/>
    <w:rsid w:val="00C360DD"/>
    <w:rsid w:val="00C37096"/>
    <w:rsid w:val="00C503B3"/>
    <w:rsid w:val="00C55583"/>
    <w:rsid w:val="00C70AAB"/>
    <w:rsid w:val="00C839F5"/>
    <w:rsid w:val="00C83E3D"/>
    <w:rsid w:val="00C85BB0"/>
    <w:rsid w:val="00C932AA"/>
    <w:rsid w:val="00C962F0"/>
    <w:rsid w:val="00CA4D83"/>
    <w:rsid w:val="00CC0ABF"/>
    <w:rsid w:val="00CC76CC"/>
    <w:rsid w:val="00CD2CCA"/>
    <w:rsid w:val="00CE15B2"/>
    <w:rsid w:val="00CE1F37"/>
    <w:rsid w:val="00CE6CBA"/>
    <w:rsid w:val="00CE6D20"/>
    <w:rsid w:val="00CF0F31"/>
    <w:rsid w:val="00D127DA"/>
    <w:rsid w:val="00D25DE6"/>
    <w:rsid w:val="00D32EC0"/>
    <w:rsid w:val="00D3658C"/>
    <w:rsid w:val="00D37384"/>
    <w:rsid w:val="00D43945"/>
    <w:rsid w:val="00D654E9"/>
    <w:rsid w:val="00D67643"/>
    <w:rsid w:val="00D918F9"/>
    <w:rsid w:val="00D947EC"/>
    <w:rsid w:val="00DA0CC9"/>
    <w:rsid w:val="00DA4687"/>
    <w:rsid w:val="00DA6AF7"/>
    <w:rsid w:val="00DB77B7"/>
    <w:rsid w:val="00DC1493"/>
    <w:rsid w:val="00DC4A5D"/>
    <w:rsid w:val="00DC65F1"/>
    <w:rsid w:val="00DE7DA8"/>
    <w:rsid w:val="00E114ED"/>
    <w:rsid w:val="00E1249C"/>
    <w:rsid w:val="00E15A74"/>
    <w:rsid w:val="00E20840"/>
    <w:rsid w:val="00E36C53"/>
    <w:rsid w:val="00E41711"/>
    <w:rsid w:val="00E43F6E"/>
    <w:rsid w:val="00E468C7"/>
    <w:rsid w:val="00E46F92"/>
    <w:rsid w:val="00E666D8"/>
    <w:rsid w:val="00E71A84"/>
    <w:rsid w:val="00E73AB5"/>
    <w:rsid w:val="00E7563F"/>
    <w:rsid w:val="00E87CC8"/>
    <w:rsid w:val="00E92C61"/>
    <w:rsid w:val="00EA192A"/>
    <w:rsid w:val="00EB103B"/>
    <w:rsid w:val="00EB4763"/>
    <w:rsid w:val="00EB74B6"/>
    <w:rsid w:val="00EC0121"/>
    <w:rsid w:val="00EC5D88"/>
    <w:rsid w:val="00EC7894"/>
    <w:rsid w:val="00ED7B15"/>
    <w:rsid w:val="00EE693A"/>
    <w:rsid w:val="00EE7BAD"/>
    <w:rsid w:val="00EF6BAE"/>
    <w:rsid w:val="00F014FB"/>
    <w:rsid w:val="00F17539"/>
    <w:rsid w:val="00F42A3D"/>
    <w:rsid w:val="00F51317"/>
    <w:rsid w:val="00F53004"/>
    <w:rsid w:val="00F62AAE"/>
    <w:rsid w:val="00F64990"/>
    <w:rsid w:val="00F654FF"/>
    <w:rsid w:val="00F9597C"/>
    <w:rsid w:val="00FA5B2C"/>
    <w:rsid w:val="00FB6036"/>
    <w:rsid w:val="00FB73D0"/>
    <w:rsid w:val="00FC1568"/>
    <w:rsid w:val="00FC1635"/>
    <w:rsid w:val="00FD3F68"/>
    <w:rsid w:val="00FF1B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3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7E3"/>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F01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1F67E3"/>
    <w:rPr>
      <w:rFonts w:cs="Times New Roman"/>
      <w:vertAlign w:val="superscript"/>
    </w:rPr>
  </w:style>
  <w:style w:type="paragraph" w:styleId="Stopka">
    <w:name w:val="footer"/>
    <w:basedOn w:val="Normalny"/>
    <w:link w:val="StopkaZnak"/>
    <w:uiPriority w:val="99"/>
    <w:rsid w:val="001F67E3"/>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1F67E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F67E3"/>
    <w:pPr>
      <w:ind w:left="720"/>
      <w:contextualSpacing/>
    </w:pPr>
  </w:style>
  <w:style w:type="paragraph" w:styleId="Tekstprzypisudolnego">
    <w:name w:val="footnote text"/>
    <w:aliases w:val="Footnote,Podrozdział,Podrozdzia3"/>
    <w:basedOn w:val="Normalny"/>
    <w:link w:val="TekstprzypisudolnegoZnak"/>
    <w:uiPriority w:val="99"/>
    <w:semiHidden/>
    <w:unhideWhenUsed/>
    <w:rsid w:val="001F67E3"/>
    <w:pPr>
      <w:spacing w:after="0" w:line="240" w:lineRule="auto"/>
    </w:pPr>
    <w:rPr>
      <w:sz w:val="20"/>
      <w:szCs w:val="20"/>
    </w:rPr>
  </w:style>
  <w:style w:type="character" w:customStyle="1" w:styleId="TekstprzypisudolnegoZnak">
    <w:name w:val="Tekst przypisu dolnego Znak"/>
    <w:aliases w:val="Footnote Znak,Podrozdział Znak,Podrozdzia3 Znak"/>
    <w:basedOn w:val="Domylnaczcionkaakapitu"/>
    <w:link w:val="Tekstprzypisudolnego"/>
    <w:uiPriority w:val="99"/>
    <w:semiHidden/>
    <w:rsid w:val="001F67E3"/>
    <w:rPr>
      <w:rFonts w:ascii="Calibri" w:eastAsia="Calibri" w:hAnsi="Calibri" w:cs="Times New Roman"/>
      <w:sz w:val="20"/>
      <w:szCs w:val="20"/>
    </w:rPr>
  </w:style>
  <w:style w:type="character" w:styleId="Hipercze">
    <w:name w:val="Hyperlink"/>
    <w:basedOn w:val="Domylnaczcionkaakapitu"/>
    <w:uiPriority w:val="99"/>
    <w:unhideWhenUsed/>
    <w:rsid w:val="001F67E3"/>
    <w:rPr>
      <w:color w:val="0563C1" w:themeColor="hyperlink"/>
      <w:u w:val="single"/>
    </w:rPr>
  </w:style>
  <w:style w:type="table" w:styleId="Tabela-Siatka">
    <w:name w:val="Table Grid"/>
    <w:basedOn w:val="Standardowy"/>
    <w:uiPriority w:val="39"/>
    <w:rsid w:val="001F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71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A84"/>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E71A84"/>
    <w:rPr>
      <w:sz w:val="16"/>
      <w:szCs w:val="16"/>
    </w:rPr>
  </w:style>
  <w:style w:type="paragraph" w:styleId="Tekstkomentarza">
    <w:name w:val="annotation text"/>
    <w:basedOn w:val="Normalny"/>
    <w:link w:val="TekstkomentarzaZnak"/>
    <w:uiPriority w:val="99"/>
    <w:semiHidden/>
    <w:unhideWhenUsed/>
    <w:rsid w:val="00E71A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1A8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1A84"/>
    <w:rPr>
      <w:b/>
      <w:bCs/>
    </w:rPr>
  </w:style>
  <w:style w:type="character" w:customStyle="1" w:styleId="TematkomentarzaZnak">
    <w:name w:val="Temat komentarza Znak"/>
    <w:basedOn w:val="TekstkomentarzaZnak"/>
    <w:link w:val="Tematkomentarza"/>
    <w:uiPriority w:val="99"/>
    <w:semiHidden/>
    <w:rsid w:val="00E71A84"/>
    <w:rPr>
      <w:rFonts w:ascii="Calibri" w:eastAsia="Calibri" w:hAnsi="Calibri" w:cs="Times New Roman"/>
      <w:b/>
      <w:bCs/>
      <w:sz w:val="20"/>
      <w:szCs w:val="20"/>
    </w:rPr>
  </w:style>
  <w:style w:type="paragraph" w:styleId="Nagwek">
    <w:name w:val="header"/>
    <w:basedOn w:val="Normalny"/>
    <w:link w:val="NagwekZnak"/>
    <w:uiPriority w:val="99"/>
    <w:unhideWhenUsed/>
    <w:rsid w:val="0023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DAD"/>
    <w:rPr>
      <w:rFonts w:ascii="Calibri" w:eastAsia="Calibri" w:hAnsi="Calibri" w:cs="Times New Roman"/>
    </w:rPr>
  </w:style>
  <w:style w:type="character" w:styleId="Wyrnieniedelikatne">
    <w:name w:val="Subtle Emphasis"/>
    <w:basedOn w:val="Domylnaczcionkaakapitu"/>
    <w:uiPriority w:val="19"/>
    <w:qFormat/>
    <w:rsid w:val="008C5612"/>
    <w:rPr>
      <w:i/>
      <w:iCs/>
      <w:color w:val="404040" w:themeColor="text1" w:themeTint="BF"/>
    </w:rPr>
  </w:style>
  <w:style w:type="table" w:customStyle="1" w:styleId="TableGrid">
    <w:name w:val="TableGrid"/>
    <w:rsid w:val="00793C6D"/>
    <w:pPr>
      <w:spacing w:after="0" w:line="240" w:lineRule="auto"/>
    </w:pPr>
    <w:rPr>
      <w:rFonts w:eastAsiaTheme="minorEastAsia"/>
    </w:rPr>
    <w:tblPr>
      <w:tblCellMar>
        <w:top w:w="0" w:type="dxa"/>
        <w:left w:w="0" w:type="dxa"/>
        <w:bottom w:w="0" w:type="dxa"/>
        <w:right w:w="0" w:type="dxa"/>
      </w:tblCellMar>
    </w:tblPr>
  </w:style>
  <w:style w:type="paragraph" w:styleId="Poprawka">
    <w:name w:val="Revision"/>
    <w:hidden/>
    <w:uiPriority w:val="99"/>
    <w:semiHidden/>
    <w:rsid w:val="00151F4D"/>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353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53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353B0"/>
    <w:rPr>
      <w:vertAlign w:val="superscript"/>
    </w:rPr>
  </w:style>
  <w:style w:type="character" w:styleId="Uwydatnienie">
    <w:name w:val="Emphasis"/>
    <w:basedOn w:val="Domylnaczcionkaakapitu"/>
    <w:uiPriority w:val="20"/>
    <w:qFormat/>
    <w:rsid w:val="003854CE"/>
    <w:rPr>
      <w:i/>
      <w:iCs/>
    </w:rPr>
  </w:style>
  <w:style w:type="character" w:customStyle="1" w:styleId="Nagwek2Znak">
    <w:name w:val="Nagłówek 2 Znak"/>
    <w:basedOn w:val="Domylnaczcionkaakapitu"/>
    <w:link w:val="Nagwek2"/>
    <w:uiPriority w:val="9"/>
    <w:semiHidden/>
    <w:rsid w:val="00F014FB"/>
    <w:rPr>
      <w:rFonts w:asciiTheme="majorHAnsi" w:eastAsiaTheme="majorEastAsia" w:hAnsiTheme="majorHAnsi" w:cstheme="majorBidi"/>
      <w:color w:val="2F5496" w:themeColor="accent1" w:themeShade="BF"/>
      <w:sz w:val="26"/>
      <w:szCs w:val="26"/>
    </w:rPr>
  </w:style>
  <w:style w:type="character" w:customStyle="1" w:styleId="stylwiadomocie-mail15">
    <w:name w:val="stylwiadomocie-mail15"/>
    <w:basedOn w:val="Domylnaczcionkaakapitu"/>
    <w:semiHidden/>
    <w:rsid w:val="00115CF5"/>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91076">
      <w:bodyDiv w:val="1"/>
      <w:marLeft w:val="0"/>
      <w:marRight w:val="0"/>
      <w:marTop w:val="0"/>
      <w:marBottom w:val="0"/>
      <w:divBdr>
        <w:top w:val="none" w:sz="0" w:space="0" w:color="auto"/>
        <w:left w:val="none" w:sz="0" w:space="0" w:color="auto"/>
        <w:bottom w:val="none" w:sz="0" w:space="0" w:color="auto"/>
        <w:right w:val="none" w:sz="0" w:space="0" w:color="auto"/>
      </w:divBdr>
      <w:divsChild>
        <w:div w:id="2146850616">
          <w:marLeft w:val="360"/>
          <w:marRight w:val="0"/>
          <w:marTop w:val="72"/>
          <w:marBottom w:val="72"/>
          <w:divBdr>
            <w:top w:val="none" w:sz="0" w:space="0" w:color="auto"/>
            <w:left w:val="none" w:sz="0" w:space="0" w:color="auto"/>
            <w:bottom w:val="none" w:sz="0" w:space="0" w:color="auto"/>
            <w:right w:val="none" w:sz="0" w:space="0" w:color="auto"/>
          </w:divBdr>
          <w:divsChild>
            <w:div w:id="947932495">
              <w:marLeft w:val="0"/>
              <w:marRight w:val="0"/>
              <w:marTop w:val="0"/>
              <w:marBottom w:val="0"/>
              <w:divBdr>
                <w:top w:val="none" w:sz="0" w:space="0" w:color="auto"/>
                <w:left w:val="none" w:sz="0" w:space="0" w:color="auto"/>
                <w:bottom w:val="none" w:sz="0" w:space="0" w:color="auto"/>
                <w:right w:val="none" w:sz="0" w:space="0" w:color="auto"/>
              </w:divBdr>
            </w:div>
          </w:divsChild>
        </w:div>
        <w:div w:id="119884438">
          <w:marLeft w:val="360"/>
          <w:marRight w:val="0"/>
          <w:marTop w:val="0"/>
          <w:marBottom w:val="72"/>
          <w:divBdr>
            <w:top w:val="none" w:sz="0" w:space="0" w:color="auto"/>
            <w:left w:val="none" w:sz="0" w:space="0" w:color="auto"/>
            <w:bottom w:val="none" w:sz="0" w:space="0" w:color="auto"/>
            <w:right w:val="none" w:sz="0" w:space="0" w:color="auto"/>
          </w:divBdr>
          <w:divsChild>
            <w:div w:id="3738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7630">
      <w:bodyDiv w:val="1"/>
      <w:marLeft w:val="0"/>
      <w:marRight w:val="0"/>
      <w:marTop w:val="0"/>
      <w:marBottom w:val="0"/>
      <w:divBdr>
        <w:top w:val="none" w:sz="0" w:space="0" w:color="auto"/>
        <w:left w:val="none" w:sz="0" w:space="0" w:color="auto"/>
        <w:bottom w:val="none" w:sz="0" w:space="0" w:color="auto"/>
        <w:right w:val="none" w:sz="0" w:space="0" w:color="auto"/>
      </w:divBdr>
    </w:div>
    <w:div w:id="936055934">
      <w:bodyDiv w:val="1"/>
      <w:marLeft w:val="0"/>
      <w:marRight w:val="0"/>
      <w:marTop w:val="0"/>
      <w:marBottom w:val="0"/>
      <w:divBdr>
        <w:top w:val="none" w:sz="0" w:space="0" w:color="auto"/>
        <w:left w:val="none" w:sz="0" w:space="0" w:color="auto"/>
        <w:bottom w:val="none" w:sz="0" w:space="0" w:color="auto"/>
        <w:right w:val="none" w:sz="0" w:space="0" w:color="auto"/>
      </w:divBdr>
    </w:div>
    <w:div w:id="990258106">
      <w:bodyDiv w:val="1"/>
      <w:marLeft w:val="0"/>
      <w:marRight w:val="0"/>
      <w:marTop w:val="0"/>
      <w:marBottom w:val="0"/>
      <w:divBdr>
        <w:top w:val="none" w:sz="0" w:space="0" w:color="auto"/>
        <w:left w:val="none" w:sz="0" w:space="0" w:color="auto"/>
        <w:bottom w:val="none" w:sz="0" w:space="0" w:color="auto"/>
        <w:right w:val="none" w:sz="0" w:space="0" w:color="auto"/>
      </w:divBdr>
      <w:divsChild>
        <w:div w:id="973291091">
          <w:marLeft w:val="360"/>
          <w:marRight w:val="0"/>
          <w:marTop w:val="72"/>
          <w:marBottom w:val="72"/>
          <w:divBdr>
            <w:top w:val="none" w:sz="0" w:space="0" w:color="auto"/>
            <w:left w:val="none" w:sz="0" w:space="0" w:color="auto"/>
            <w:bottom w:val="none" w:sz="0" w:space="0" w:color="auto"/>
            <w:right w:val="none" w:sz="0" w:space="0" w:color="auto"/>
          </w:divBdr>
          <w:divsChild>
            <w:div w:id="1198005188">
              <w:marLeft w:val="0"/>
              <w:marRight w:val="0"/>
              <w:marTop w:val="0"/>
              <w:marBottom w:val="0"/>
              <w:divBdr>
                <w:top w:val="none" w:sz="0" w:space="0" w:color="auto"/>
                <w:left w:val="none" w:sz="0" w:space="0" w:color="auto"/>
                <w:bottom w:val="none" w:sz="0" w:space="0" w:color="auto"/>
                <w:right w:val="none" w:sz="0" w:space="0" w:color="auto"/>
              </w:divBdr>
            </w:div>
          </w:divsChild>
        </w:div>
        <w:div w:id="1778714933">
          <w:marLeft w:val="360"/>
          <w:marRight w:val="0"/>
          <w:marTop w:val="0"/>
          <w:marBottom w:val="72"/>
          <w:divBdr>
            <w:top w:val="none" w:sz="0" w:space="0" w:color="auto"/>
            <w:left w:val="none" w:sz="0" w:space="0" w:color="auto"/>
            <w:bottom w:val="none" w:sz="0" w:space="0" w:color="auto"/>
            <w:right w:val="none" w:sz="0" w:space="0" w:color="auto"/>
          </w:divBdr>
          <w:divsChild>
            <w:div w:id="4260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229">
      <w:bodyDiv w:val="1"/>
      <w:marLeft w:val="0"/>
      <w:marRight w:val="0"/>
      <w:marTop w:val="0"/>
      <w:marBottom w:val="0"/>
      <w:divBdr>
        <w:top w:val="none" w:sz="0" w:space="0" w:color="auto"/>
        <w:left w:val="none" w:sz="0" w:space="0" w:color="auto"/>
        <w:bottom w:val="none" w:sz="0" w:space="0" w:color="auto"/>
        <w:right w:val="none" w:sz="0" w:space="0" w:color="auto"/>
      </w:divBdr>
    </w:div>
    <w:div w:id="1073086572">
      <w:bodyDiv w:val="1"/>
      <w:marLeft w:val="0"/>
      <w:marRight w:val="0"/>
      <w:marTop w:val="0"/>
      <w:marBottom w:val="0"/>
      <w:divBdr>
        <w:top w:val="none" w:sz="0" w:space="0" w:color="auto"/>
        <w:left w:val="none" w:sz="0" w:space="0" w:color="auto"/>
        <w:bottom w:val="none" w:sz="0" w:space="0" w:color="auto"/>
        <w:right w:val="none" w:sz="0" w:space="0" w:color="auto"/>
      </w:divBdr>
    </w:div>
    <w:div w:id="1288466344">
      <w:bodyDiv w:val="1"/>
      <w:marLeft w:val="0"/>
      <w:marRight w:val="0"/>
      <w:marTop w:val="0"/>
      <w:marBottom w:val="0"/>
      <w:divBdr>
        <w:top w:val="none" w:sz="0" w:space="0" w:color="auto"/>
        <w:left w:val="none" w:sz="0" w:space="0" w:color="auto"/>
        <w:bottom w:val="none" w:sz="0" w:space="0" w:color="auto"/>
        <w:right w:val="none" w:sz="0" w:space="0" w:color="auto"/>
      </w:divBdr>
    </w:div>
    <w:div w:id="1310209244">
      <w:bodyDiv w:val="1"/>
      <w:marLeft w:val="0"/>
      <w:marRight w:val="0"/>
      <w:marTop w:val="0"/>
      <w:marBottom w:val="0"/>
      <w:divBdr>
        <w:top w:val="none" w:sz="0" w:space="0" w:color="auto"/>
        <w:left w:val="none" w:sz="0" w:space="0" w:color="auto"/>
        <w:bottom w:val="none" w:sz="0" w:space="0" w:color="auto"/>
        <w:right w:val="none" w:sz="0" w:space="0" w:color="auto"/>
      </w:divBdr>
    </w:div>
    <w:div w:id="1328173918">
      <w:bodyDiv w:val="1"/>
      <w:marLeft w:val="0"/>
      <w:marRight w:val="0"/>
      <w:marTop w:val="0"/>
      <w:marBottom w:val="0"/>
      <w:divBdr>
        <w:top w:val="none" w:sz="0" w:space="0" w:color="auto"/>
        <w:left w:val="none" w:sz="0" w:space="0" w:color="auto"/>
        <w:bottom w:val="none" w:sz="0" w:space="0" w:color="auto"/>
        <w:right w:val="none" w:sz="0" w:space="0" w:color="auto"/>
      </w:divBdr>
      <w:divsChild>
        <w:div w:id="960308480">
          <w:marLeft w:val="360"/>
          <w:marRight w:val="0"/>
          <w:marTop w:val="72"/>
          <w:marBottom w:val="72"/>
          <w:divBdr>
            <w:top w:val="none" w:sz="0" w:space="0" w:color="auto"/>
            <w:left w:val="none" w:sz="0" w:space="0" w:color="auto"/>
            <w:bottom w:val="none" w:sz="0" w:space="0" w:color="auto"/>
            <w:right w:val="none" w:sz="0" w:space="0" w:color="auto"/>
          </w:divBdr>
          <w:divsChild>
            <w:div w:id="100222041">
              <w:marLeft w:val="0"/>
              <w:marRight w:val="0"/>
              <w:marTop w:val="0"/>
              <w:marBottom w:val="0"/>
              <w:divBdr>
                <w:top w:val="none" w:sz="0" w:space="0" w:color="auto"/>
                <w:left w:val="none" w:sz="0" w:space="0" w:color="auto"/>
                <w:bottom w:val="none" w:sz="0" w:space="0" w:color="auto"/>
                <w:right w:val="none" w:sz="0" w:space="0" w:color="auto"/>
              </w:divBdr>
            </w:div>
          </w:divsChild>
        </w:div>
        <w:div w:id="129329532">
          <w:marLeft w:val="360"/>
          <w:marRight w:val="0"/>
          <w:marTop w:val="0"/>
          <w:marBottom w:val="72"/>
          <w:divBdr>
            <w:top w:val="none" w:sz="0" w:space="0" w:color="auto"/>
            <w:left w:val="none" w:sz="0" w:space="0" w:color="auto"/>
            <w:bottom w:val="none" w:sz="0" w:space="0" w:color="auto"/>
            <w:right w:val="none" w:sz="0" w:space="0" w:color="auto"/>
          </w:divBdr>
          <w:divsChild>
            <w:div w:id="1594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176">
      <w:bodyDiv w:val="1"/>
      <w:marLeft w:val="0"/>
      <w:marRight w:val="0"/>
      <w:marTop w:val="0"/>
      <w:marBottom w:val="0"/>
      <w:divBdr>
        <w:top w:val="none" w:sz="0" w:space="0" w:color="auto"/>
        <w:left w:val="none" w:sz="0" w:space="0" w:color="auto"/>
        <w:bottom w:val="none" w:sz="0" w:space="0" w:color="auto"/>
        <w:right w:val="none" w:sz="0" w:space="0" w:color="auto"/>
      </w:divBdr>
    </w:div>
    <w:div w:id="1571302982">
      <w:bodyDiv w:val="1"/>
      <w:marLeft w:val="0"/>
      <w:marRight w:val="0"/>
      <w:marTop w:val="0"/>
      <w:marBottom w:val="0"/>
      <w:divBdr>
        <w:top w:val="none" w:sz="0" w:space="0" w:color="auto"/>
        <w:left w:val="none" w:sz="0" w:space="0" w:color="auto"/>
        <w:bottom w:val="none" w:sz="0" w:space="0" w:color="auto"/>
        <w:right w:val="none" w:sz="0" w:space="0" w:color="auto"/>
      </w:divBdr>
    </w:div>
    <w:div w:id="1598714063">
      <w:bodyDiv w:val="1"/>
      <w:marLeft w:val="0"/>
      <w:marRight w:val="0"/>
      <w:marTop w:val="0"/>
      <w:marBottom w:val="0"/>
      <w:divBdr>
        <w:top w:val="none" w:sz="0" w:space="0" w:color="auto"/>
        <w:left w:val="none" w:sz="0" w:space="0" w:color="auto"/>
        <w:bottom w:val="none" w:sz="0" w:space="0" w:color="auto"/>
        <w:right w:val="none" w:sz="0" w:space="0" w:color="auto"/>
      </w:divBdr>
    </w:div>
    <w:div w:id="1892034666">
      <w:bodyDiv w:val="1"/>
      <w:marLeft w:val="0"/>
      <w:marRight w:val="0"/>
      <w:marTop w:val="0"/>
      <w:marBottom w:val="0"/>
      <w:divBdr>
        <w:top w:val="none" w:sz="0" w:space="0" w:color="auto"/>
        <w:left w:val="none" w:sz="0" w:space="0" w:color="auto"/>
        <w:bottom w:val="none" w:sz="0" w:space="0" w:color="auto"/>
        <w:right w:val="none" w:sz="0" w:space="0" w:color="auto"/>
      </w:divBdr>
      <w:divsChild>
        <w:div w:id="1524780974">
          <w:marLeft w:val="0"/>
          <w:marRight w:val="0"/>
          <w:marTop w:val="240"/>
          <w:marBottom w:val="0"/>
          <w:divBdr>
            <w:top w:val="none" w:sz="0" w:space="0" w:color="auto"/>
            <w:left w:val="none" w:sz="0" w:space="0" w:color="auto"/>
            <w:bottom w:val="none" w:sz="0" w:space="0" w:color="auto"/>
            <w:right w:val="none" w:sz="0" w:space="0" w:color="auto"/>
          </w:divBdr>
        </w:div>
        <w:div w:id="1766027168">
          <w:marLeft w:val="0"/>
          <w:marRight w:val="0"/>
          <w:marTop w:val="240"/>
          <w:marBottom w:val="0"/>
          <w:divBdr>
            <w:top w:val="none" w:sz="0" w:space="0" w:color="auto"/>
            <w:left w:val="none" w:sz="0" w:space="0" w:color="auto"/>
            <w:bottom w:val="none" w:sz="0" w:space="0" w:color="auto"/>
            <w:right w:val="none" w:sz="0" w:space="0" w:color="auto"/>
          </w:divBdr>
        </w:div>
      </w:divsChild>
    </w:div>
    <w:div w:id="2074425546">
      <w:bodyDiv w:val="1"/>
      <w:marLeft w:val="0"/>
      <w:marRight w:val="0"/>
      <w:marTop w:val="0"/>
      <w:marBottom w:val="0"/>
      <w:divBdr>
        <w:top w:val="none" w:sz="0" w:space="0" w:color="auto"/>
        <w:left w:val="none" w:sz="0" w:space="0" w:color="auto"/>
        <w:bottom w:val="none" w:sz="0" w:space="0" w:color="auto"/>
        <w:right w:val="none" w:sz="0" w:space="0" w:color="auto"/>
      </w:divBdr>
      <w:divsChild>
        <w:div w:id="899709191">
          <w:marLeft w:val="360"/>
          <w:marRight w:val="0"/>
          <w:marTop w:val="72"/>
          <w:marBottom w:val="72"/>
          <w:divBdr>
            <w:top w:val="none" w:sz="0" w:space="0" w:color="auto"/>
            <w:left w:val="none" w:sz="0" w:space="0" w:color="auto"/>
            <w:bottom w:val="none" w:sz="0" w:space="0" w:color="auto"/>
            <w:right w:val="none" w:sz="0" w:space="0" w:color="auto"/>
          </w:divBdr>
          <w:divsChild>
            <w:div w:id="334957657">
              <w:marLeft w:val="0"/>
              <w:marRight w:val="0"/>
              <w:marTop w:val="0"/>
              <w:marBottom w:val="0"/>
              <w:divBdr>
                <w:top w:val="none" w:sz="0" w:space="0" w:color="auto"/>
                <w:left w:val="none" w:sz="0" w:space="0" w:color="auto"/>
                <w:bottom w:val="none" w:sz="0" w:space="0" w:color="auto"/>
                <w:right w:val="none" w:sz="0" w:space="0" w:color="auto"/>
              </w:divBdr>
            </w:div>
          </w:divsChild>
        </w:div>
        <w:div w:id="1014266485">
          <w:marLeft w:val="360"/>
          <w:marRight w:val="0"/>
          <w:marTop w:val="0"/>
          <w:marBottom w:val="72"/>
          <w:divBdr>
            <w:top w:val="none" w:sz="0" w:space="0" w:color="auto"/>
            <w:left w:val="none" w:sz="0" w:space="0" w:color="auto"/>
            <w:bottom w:val="none" w:sz="0" w:space="0" w:color="auto"/>
            <w:right w:val="none" w:sz="0" w:space="0" w:color="auto"/>
          </w:divBdr>
          <w:divsChild>
            <w:div w:id="671688745">
              <w:marLeft w:val="0"/>
              <w:marRight w:val="0"/>
              <w:marTop w:val="0"/>
              <w:marBottom w:val="0"/>
              <w:divBdr>
                <w:top w:val="none" w:sz="0" w:space="0" w:color="auto"/>
                <w:left w:val="none" w:sz="0" w:space="0" w:color="auto"/>
                <w:bottom w:val="none" w:sz="0" w:space="0" w:color="auto"/>
                <w:right w:val="none" w:sz="0" w:space="0" w:color="auto"/>
              </w:divBdr>
            </w:div>
          </w:divsChild>
        </w:div>
        <w:div w:id="1449004076">
          <w:marLeft w:val="360"/>
          <w:marRight w:val="0"/>
          <w:marTop w:val="0"/>
          <w:marBottom w:val="72"/>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
          </w:divsChild>
        </w:div>
        <w:div w:id="971129541">
          <w:marLeft w:val="360"/>
          <w:marRight w:val="0"/>
          <w:marTop w:val="0"/>
          <w:marBottom w:val="72"/>
          <w:divBdr>
            <w:top w:val="none" w:sz="0" w:space="0" w:color="auto"/>
            <w:left w:val="none" w:sz="0" w:space="0" w:color="auto"/>
            <w:bottom w:val="none" w:sz="0" w:space="0" w:color="auto"/>
            <w:right w:val="none" w:sz="0" w:space="0" w:color="auto"/>
          </w:divBdr>
          <w:divsChild>
            <w:div w:id="100730104">
              <w:marLeft w:val="0"/>
              <w:marRight w:val="0"/>
              <w:marTop w:val="0"/>
              <w:marBottom w:val="0"/>
              <w:divBdr>
                <w:top w:val="none" w:sz="0" w:space="0" w:color="auto"/>
                <w:left w:val="none" w:sz="0" w:space="0" w:color="auto"/>
                <w:bottom w:val="none" w:sz="0" w:space="0" w:color="auto"/>
                <w:right w:val="none" w:sz="0" w:space="0" w:color="auto"/>
              </w:divBdr>
            </w:div>
          </w:divsChild>
        </w:div>
        <w:div w:id="1762989514">
          <w:marLeft w:val="360"/>
          <w:marRight w:val="0"/>
          <w:marTop w:val="0"/>
          <w:marBottom w:val="72"/>
          <w:divBdr>
            <w:top w:val="none" w:sz="0" w:space="0" w:color="auto"/>
            <w:left w:val="none" w:sz="0" w:space="0" w:color="auto"/>
            <w:bottom w:val="none" w:sz="0" w:space="0" w:color="auto"/>
            <w:right w:val="none" w:sz="0" w:space="0" w:color="auto"/>
          </w:divBdr>
          <w:divsChild>
            <w:div w:id="509100046">
              <w:marLeft w:val="0"/>
              <w:marRight w:val="0"/>
              <w:marTop w:val="0"/>
              <w:marBottom w:val="0"/>
              <w:divBdr>
                <w:top w:val="none" w:sz="0" w:space="0" w:color="auto"/>
                <w:left w:val="none" w:sz="0" w:space="0" w:color="auto"/>
                <w:bottom w:val="none" w:sz="0" w:space="0" w:color="auto"/>
                <w:right w:val="none" w:sz="0" w:space="0" w:color="auto"/>
              </w:divBdr>
            </w:div>
          </w:divsChild>
        </w:div>
        <w:div w:id="739131583">
          <w:marLeft w:val="360"/>
          <w:marRight w:val="0"/>
          <w:marTop w:val="0"/>
          <w:marBottom w:val="72"/>
          <w:divBdr>
            <w:top w:val="none" w:sz="0" w:space="0" w:color="auto"/>
            <w:left w:val="none" w:sz="0" w:space="0" w:color="auto"/>
            <w:bottom w:val="none" w:sz="0" w:space="0" w:color="auto"/>
            <w:right w:val="none" w:sz="0" w:space="0" w:color="auto"/>
          </w:divBdr>
          <w:divsChild>
            <w:div w:id="1142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b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B97A-E679-4964-80FC-43867635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9963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2025-02-03T12:47:00Z</dcterms:created>
  <dcterms:modified xsi:type="dcterms:W3CDTF">2025-02-03T13:08:00Z</dcterms:modified>
</cp:coreProperties>
</file>